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5E29A" w14:textId="77777777" w:rsidR="00A11D87" w:rsidRDefault="00A11D87">
      <w:pPr>
        <w:pStyle w:val="BodyText"/>
        <w:spacing w:before="10"/>
        <w:rPr>
          <w:sz w:val="8"/>
        </w:rPr>
      </w:pPr>
    </w:p>
    <w:p w14:paraId="254310A1" w14:textId="77777777" w:rsidR="00A11D87" w:rsidRDefault="00BB0501">
      <w:pPr>
        <w:spacing w:before="91"/>
        <w:ind w:left="173" w:right="892"/>
        <w:jc w:val="center"/>
        <w:rPr>
          <w:b/>
        </w:rPr>
      </w:pPr>
      <w:r>
        <w:rPr>
          <w:b/>
        </w:rPr>
        <w:t>NATIONAL</w:t>
      </w:r>
      <w:r>
        <w:rPr>
          <w:b/>
          <w:spacing w:val="-13"/>
        </w:rPr>
        <w:t xml:space="preserve"> </w:t>
      </w:r>
      <w:r>
        <w:rPr>
          <w:b/>
        </w:rPr>
        <w:t>CERTIFICATION</w:t>
      </w:r>
      <w:r>
        <w:rPr>
          <w:b/>
          <w:spacing w:val="-14"/>
        </w:rPr>
        <w:t xml:space="preserve"> </w:t>
      </w:r>
      <w:r>
        <w:rPr>
          <w:b/>
        </w:rPr>
        <w:t>BOARD</w:t>
      </w:r>
      <w:r>
        <w:rPr>
          <w:b/>
          <w:spacing w:val="-14"/>
        </w:rPr>
        <w:t xml:space="preserve"> </w:t>
      </w:r>
      <w:r>
        <w:rPr>
          <w:b/>
        </w:rPr>
        <w:t>FOR</w:t>
      </w:r>
      <w:r>
        <w:rPr>
          <w:b/>
          <w:spacing w:val="-13"/>
        </w:rPr>
        <w:t xml:space="preserve"> </w:t>
      </w:r>
      <w:r>
        <w:rPr>
          <w:b/>
        </w:rPr>
        <w:t>THERAPEUTIC</w:t>
      </w:r>
      <w:r>
        <w:rPr>
          <w:b/>
          <w:spacing w:val="-14"/>
        </w:rPr>
        <w:t xml:space="preserve"> </w:t>
      </w:r>
      <w:r>
        <w:rPr>
          <w:b/>
        </w:rPr>
        <w:t>MASSAGE</w:t>
      </w:r>
      <w:r>
        <w:rPr>
          <w:b/>
          <w:spacing w:val="-13"/>
        </w:rPr>
        <w:t xml:space="preserve"> </w:t>
      </w:r>
      <w:r>
        <w:rPr>
          <w:b/>
        </w:rPr>
        <w:t>&amp;</w:t>
      </w:r>
      <w:r>
        <w:rPr>
          <w:b/>
          <w:spacing w:val="-13"/>
        </w:rPr>
        <w:t xml:space="preserve"> </w:t>
      </w:r>
      <w:r>
        <w:rPr>
          <w:b/>
        </w:rPr>
        <w:t>BODYWORK,</w:t>
      </w:r>
      <w:r>
        <w:rPr>
          <w:b/>
          <w:spacing w:val="-14"/>
        </w:rPr>
        <w:t xml:space="preserve"> </w:t>
      </w:r>
      <w:r>
        <w:rPr>
          <w:b/>
          <w:spacing w:val="-4"/>
        </w:rPr>
        <w:t>Inc.</w:t>
      </w:r>
    </w:p>
    <w:p w14:paraId="18E1AC6F" w14:textId="77777777" w:rsidR="00A11D87" w:rsidRDefault="00A11D87">
      <w:pPr>
        <w:pStyle w:val="BodyText"/>
        <w:spacing w:before="10"/>
        <w:rPr>
          <w:b/>
          <w:sz w:val="21"/>
        </w:rPr>
      </w:pPr>
    </w:p>
    <w:p w14:paraId="24A0DDCA" w14:textId="77777777" w:rsidR="00A11D87" w:rsidRDefault="00BB0501">
      <w:pPr>
        <w:ind w:left="173" w:right="891"/>
        <w:jc w:val="center"/>
        <w:rPr>
          <w:b/>
        </w:rPr>
      </w:pPr>
      <w:r>
        <w:rPr>
          <w:b/>
        </w:rPr>
        <w:t>RULES</w:t>
      </w:r>
      <w:r>
        <w:rPr>
          <w:b/>
          <w:spacing w:val="-8"/>
        </w:rPr>
        <w:t xml:space="preserve"> </w:t>
      </w:r>
      <w:r>
        <w:rPr>
          <w:b/>
        </w:rPr>
        <w:t>AND</w:t>
      </w:r>
      <w:r>
        <w:rPr>
          <w:b/>
          <w:spacing w:val="-8"/>
        </w:rPr>
        <w:t xml:space="preserve"> </w:t>
      </w:r>
      <w:r>
        <w:rPr>
          <w:b/>
        </w:rPr>
        <w:t>PROCEDURES</w:t>
      </w:r>
      <w:r>
        <w:rPr>
          <w:b/>
          <w:spacing w:val="-9"/>
        </w:rPr>
        <w:t xml:space="preserve"> </w:t>
      </w:r>
      <w:r>
        <w:rPr>
          <w:b/>
          <w:spacing w:val="-2"/>
        </w:rPr>
        <w:t>REGARDING</w:t>
      </w:r>
    </w:p>
    <w:p w14:paraId="4A696274" w14:textId="77777777" w:rsidR="00A11D87" w:rsidRDefault="00BB0501">
      <w:pPr>
        <w:spacing w:before="1"/>
        <w:ind w:left="172" w:right="892"/>
        <w:jc w:val="center"/>
        <w:rPr>
          <w:b/>
        </w:rPr>
      </w:pPr>
      <w:r>
        <w:rPr>
          <w:b/>
        </w:rPr>
        <w:t>APPROVED</w:t>
      </w:r>
      <w:r>
        <w:rPr>
          <w:b/>
          <w:spacing w:val="-14"/>
        </w:rPr>
        <w:t xml:space="preserve"> </w:t>
      </w:r>
      <w:r>
        <w:rPr>
          <w:b/>
        </w:rPr>
        <w:t>PROVIDER</w:t>
      </w:r>
      <w:r>
        <w:rPr>
          <w:b/>
          <w:spacing w:val="-13"/>
        </w:rPr>
        <w:t xml:space="preserve"> </w:t>
      </w:r>
      <w:r>
        <w:rPr>
          <w:b/>
        </w:rPr>
        <w:t>COMPLAINTS</w:t>
      </w:r>
      <w:r>
        <w:rPr>
          <w:b/>
          <w:spacing w:val="-13"/>
        </w:rPr>
        <w:t xml:space="preserve"> </w:t>
      </w:r>
      <w:r>
        <w:rPr>
          <w:b/>
        </w:rPr>
        <w:t>AND</w:t>
      </w:r>
      <w:r>
        <w:rPr>
          <w:b/>
          <w:spacing w:val="-13"/>
        </w:rPr>
        <w:t xml:space="preserve"> </w:t>
      </w:r>
      <w:r>
        <w:rPr>
          <w:b/>
        </w:rPr>
        <w:t>PROFESSIONAL</w:t>
      </w:r>
      <w:r>
        <w:rPr>
          <w:b/>
          <w:spacing w:val="-13"/>
        </w:rPr>
        <w:t xml:space="preserve"> </w:t>
      </w:r>
      <w:r>
        <w:rPr>
          <w:b/>
          <w:spacing w:val="-2"/>
        </w:rPr>
        <w:t>STANDARDS</w:t>
      </w:r>
    </w:p>
    <w:p w14:paraId="47F2CE56" w14:textId="77777777" w:rsidR="00A11D87" w:rsidRDefault="00A11D87">
      <w:pPr>
        <w:pStyle w:val="BodyText"/>
        <w:rPr>
          <w:b/>
        </w:rPr>
      </w:pPr>
    </w:p>
    <w:p w14:paraId="48E29D0C" w14:textId="168EA245" w:rsidR="00A11D87" w:rsidRDefault="00BB0501">
      <w:pPr>
        <w:pStyle w:val="Title"/>
      </w:pPr>
      <w:r w:rsidRPr="00203EDC">
        <w:t>Effective</w:t>
      </w:r>
      <w:r w:rsidRPr="00203EDC">
        <w:rPr>
          <w:spacing w:val="-8"/>
        </w:rPr>
        <w:t xml:space="preserve"> </w:t>
      </w:r>
      <w:r w:rsidR="001932E5" w:rsidRPr="00203EDC">
        <w:t>May 2, 2022</w:t>
      </w:r>
    </w:p>
    <w:p w14:paraId="38AFAD1A" w14:textId="77777777" w:rsidR="00A11D87" w:rsidRDefault="00A11D87">
      <w:pPr>
        <w:pStyle w:val="BodyText"/>
        <w:spacing w:before="11"/>
        <w:rPr>
          <w:b/>
          <w:sz w:val="21"/>
        </w:rPr>
      </w:pPr>
    </w:p>
    <w:p w14:paraId="46908CD2" w14:textId="77777777" w:rsidR="00A11D87" w:rsidRDefault="00BB0501">
      <w:pPr>
        <w:ind w:left="173" w:right="778"/>
        <w:jc w:val="center"/>
        <w:rPr>
          <w:b/>
        </w:rPr>
      </w:pPr>
      <w:r>
        <w:rPr>
          <w:b/>
        </w:rPr>
        <w:t>TABLE</w:t>
      </w:r>
      <w:r>
        <w:rPr>
          <w:b/>
          <w:spacing w:val="-5"/>
        </w:rPr>
        <w:t xml:space="preserve"> </w:t>
      </w:r>
      <w:r>
        <w:rPr>
          <w:b/>
        </w:rPr>
        <w:t>OF</w:t>
      </w:r>
      <w:r>
        <w:rPr>
          <w:b/>
          <w:spacing w:val="-4"/>
        </w:rPr>
        <w:t xml:space="preserve"> </w:t>
      </w:r>
      <w:r>
        <w:rPr>
          <w:b/>
          <w:spacing w:val="-2"/>
        </w:rPr>
        <w:t>CONTENTS</w:t>
      </w:r>
    </w:p>
    <w:p w14:paraId="0999935D" w14:textId="4E588AC1" w:rsidR="00A11D87" w:rsidRDefault="00A11D87">
      <w:pPr>
        <w:pStyle w:val="BodyText"/>
        <w:rPr>
          <w:sz w:val="24"/>
        </w:rPr>
      </w:pPr>
    </w:p>
    <w:sdt>
      <w:sdtPr>
        <w:rPr>
          <w:rFonts w:ascii="Times New Roman" w:eastAsia="Times New Roman" w:hAnsi="Times New Roman" w:cs="Times New Roman"/>
          <w:color w:val="auto"/>
          <w:sz w:val="22"/>
          <w:szCs w:val="22"/>
        </w:rPr>
        <w:id w:val="1692026502"/>
        <w:docPartObj>
          <w:docPartGallery w:val="Table of Contents"/>
          <w:docPartUnique/>
        </w:docPartObj>
      </w:sdtPr>
      <w:sdtEndPr>
        <w:rPr>
          <w:b/>
          <w:bCs/>
          <w:noProof/>
        </w:rPr>
      </w:sdtEndPr>
      <w:sdtContent>
        <w:p w14:paraId="6329FF15" w14:textId="2E8EAC1A" w:rsidR="003D0FF3" w:rsidRDefault="003D0FF3">
          <w:pPr>
            <w:pStyle w:val="TOCHeading"/>
          </w:pPr>
          <w:r>
            <w:t>Contents</w:t>
          </w:r>
        </w:p>
        <w:p w14:paraId="6A39C0FD" w14:textId="6255C02B" w:rsidR="003D0FF3" w:rsidRDefault="003D0FF3">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02383481" w:history="1">
            <w:r w:rsidRPr="000B2084">
              <w:rPr>
                <w:rStyle w:val="Hyperlink"/>
                <w:noProof/>
              </w:rPr>
              <w:t>1.</w:t>
            </w:r>
            <w:r>
              <w:rPr>
                <w:rFonts w:asciiTheme="minorHAnsi" w:eastAsiaTheme="minorEastAsia" w:hAnsiTheme="minorHAnsi" w:cstheme="minorBidi"/>
                <w:noProof/>
              </w:rPr>
              <w:tab/>
            </w:r>
            <w:r w:rsidRPr="000B2084">
              <w:rPr>
                <w:rStyle w:val="Hyperlink"/>
                <w:noProof/>
                <w:spacing w:val="-2"/>
              </w:rPr>
              <w:t>Definitions.</w:t>
            </w:r>
            <w:r>
              <w:rPr>
                <w:noProof/>
                <w:webHidden/>
              </w:rPr>
              <w:tab/>
            </w:r>
            <w:r>
              <w:rPr>
                <w:noProof/>
                <w:webHidden/>
              </w:rPr>
              <w:fldChar w:fldCharType="begin"/>
            </w:r>
            <w:r>
              <w:rPr>
                <w:noProof/>
                <w:webHidden/>
              </w:rPr>
              <w:instrText xml:space="preserve"> PAGEREF _Toc102383481 \h </w:instrText>
            </w:r>
            <w:r>
              <w:rPr>
                <w:noProof/>
                <w:webHidden/>
              </w:rPr>
            </w:r>
            <w:r>
              <w:rPr>
                <w:noProof/>
                <w:webHidden/>
              </w:rPr>
              <w:fldChar w:fldCharType="separate"/>
            </w:r>
            <w:r>
              <w:rPr>
                <w:noProof/>
                <w:webHidden/>
              </w:rPr>
              <w:t>2</w:t>
            </w:r>
            <w:r>
              <w:rPr>
                <w:noProof/>
                <w:webHidden/>
              </w:rPr>
              <w:fldChar w:fldCharType="end"/>
            </w:r>
          </w:hyperlink>
        </w:p>
        <w:p w14:paraId="44ADA684" w14:textId="3E6755A1" w:rsidR="003D0FF3" w:rsidRDefault="003D0FF3">
          <w:pPr>
            <w:pStyle w:val="TOC1"/>
            <w:rPr>
              <w:rFonts w:asciiTheme="minorHAnsi" w:eastAsiaTheme="minorEastAsia" w:hAnsiTheme="minorHAnsi" w:cstheme="minorBidi"/>
              <w:noProof/>
            </w:rPr>
          </w:pPr>
          <w:hyperlink w:anchor="_Toc102383482" w:history="1">
            <w:r w:rsidRPr="000B2084">
              <w:rPr>
                <w:rStyle w:val="Hyperlink"/>
                <w:noProof/>
              </w:rPr>
              <w:t>2.</w:t>
            </w:r>
            <w:r>
              <w:rPr>
                <w:rFonts w:asciiTheme="minorHAnsi" w:eastAsiaTheme="minorEastAsia" w:hAnsiTheme="minorHAnsi" w:cstheme="minorBidi"/>
                <w:noProof/>
              </w:rPr>
              <w:tab/>
            </w:r>
            <w:r w:rsidRPr="000B2084">
              <w:rPr>
                <w:rStyle w:val="Hyperlink"/>
                <w:noProof/>
              </w:rPr>
              <w:t>Purposes,</w:t>
            </w:r>
            <w:r w:rsidRPr="000B2084">
              <w:rPr>
                <w:rStyle w:val="Hyperlink"/>
                <w:noProof/>
                <w:spacing w:val="-7"/>
              </w:rPr>
              <w:t xml:space="preserve"> </w:t>
            </w:r>
            <w:r w:rsidRPr="000B2084">
              <w:rPr>
                <w:rStyle w:val="Hyperlink"/>
                <w:noProof/>
              </w:rPr>
              <w:t>Authority,</w:t>
            </w:r>
            <w:r w:rsidRPr="000B2084">
              <w:rPr>
                <w:rStyle w:val="Hyperlink"/>
                <w:noProof/>
                <w:spacing w:val="-7"/>
              </w:rPr>
              <w:t xml:space="preserve"> </w:t>
            </w:r>
            <w:r w:rsidRPr="000B2084">
              <w:rPr>
                <w:rStyle w:val="Hyperlink"/>
                <w:noProof/>
              </w:rPr>
              <w:t>and</w:t>
            </w:r>
            <w:r w:rsidRPr="000B2084">
              <w:rPr>
                <w:rStyle w:val="Hyperlink"/>
                <w:noProof/>
                <w:spacing w:val="-6"/>
              </w:rPr>
              <w:t xml:space="preserve"> </w:t>
            </w:r>
            <w:r w:rsidRPr="000B2084">
              <w:rPr>
                <w:rStyle w:val="Hyperlink"/>
                <w:noProof/>
              </w:rPr>
              <w:t>Structure</w:t>
            </w:r>
            <w:r w:rsidRPr="000B2084">
              <w:rPr>
                <w:rStyle w:val="Hyperlink"/>
                <w:noProof/>
                <w:spacing w:val="-6"/>
              </w:rPr>
              <w:t xml:space="preserve"> </w:t>
            </w:r>
            <w:r w:rsidRPr="000B2084">
              <w:rPr>
                <w:rStyle w:val="Hyperlink"/>
                <w:noProof/>
              </w:rPr>
              <w:t>of</w:t>
            </w:r>
            <w:r w:rsidRPr="000B2084">
              <w:rPr>
                <w:rStyle w:val="Hyperlink"/>
                <w:noProof/>
                <w:spacing w:val="-7"/>
              </w:rPr>
              <w:t xml:space="preserve"> </w:t>
            </w:r>
            <w:r w:rsidRPr="000B2084">
              <w:rPr>
                <w:rStyle w:val="Hyperlink"/>
                <w:noProof/>
              </w:rPr>
              <w:t>the</w:t>
            </w:r>
            <w:r w:rsidRPr="000B2084">
              <w:rPr>
                <w:rStyle w:val="Hyperlink"/>
                <w:noProof/>
                <w:spacing w:val="-6"/>
              </w:rPr>
              <w:t xml:space="preserve"> </w:t>
            </w:r>
            <w:r w:rsidRPr="000B2084">
              <w:rPr>
                <w:rStyle w:val="Hyperlink"/>
                <w:noProof/>
              </w:rPr>
              <w:t>Approved</w:t>
            </w:r>
            <w:r w:rsidRPr="000B2084">
              <w:rPr>
                <w:rStyle w:val="Hyperlink"/>
                <w:noProof/>
                <w:spacing w:val="-7"/>
              </w:rPr>
              <w:t xml:space="preserve"> </w:t>
            </w:r>
            <w:r w:rsidRPr="000B2084">
              <w:rPr>
                <w:rStyle w:val="Hyperlink"/>
                <w:noProof/>
              </w:rPr>
              <w:t>Provider</w:t>
            </w:r>
            <w:r w:rsidRPr="000B2084">
              <w:rPr>
                <w:rStyle w:val="Hyperlink"/>
                <w:noProof/>
                <w:spacing w:val="-7"/>
              </w:rPr>
              <w:t xml:space="preserve"> </w:t>
            </w:r>
            <w:r w:rsidRPr="000B2084">
              <w:rPr>
                <w:rStyle w:val="Hyperlink"/>
                <w:noProof/>
                <w:spacing w:val="-2"/>
              </w:rPr>
              <w:t>Committee.</w:t>
            </w:r>
            <w:r>
              <w:rPr>
                <w:noProof/>
                <w:webHidden/>
              </w:rPr>
              <w:tab/>
            </w:r>
            <w:r>
              <w:rPr>
                <w:noProof/>
                <w:webHidden/>
              </w:rPr>
              <w:fldChar w:fldCharType="begin"/>
            </w:r>
            <w:r>
              <w:rPr>
                <w:noProof/>
                <w:webHidden/>
              </w:rPr>
              <w:instrText xml:space="preserve"> PAGEREF _Toc102383482 \h </w:instrText>
            </w:r>
            <w:r>
              <w:rPr>
                <w:noProof/>
                <w:webHidden/>
              </w:rPr>
            </w:r>
            <w:r>
              <w:rPr>
                <w:noProof/>
                <w:webHidden/>
              </w:rPr>
              <w:fldChar w:fldCharType="separate"/>
            </w:r>
            <w:r>
              <w:rPr>
                <w:noProof/>
                <w:webHidden/>
              </w:rPr>
              <w:t>3</w:t>
            </w:r>
            <w:r>
              <w:rPr>
                <w:noProof/>
                <w:webHidden/>
              </w:rPr>
              <w:fldChar w:fldCharType="end"/>
            </w:r>
          </w:hyperlink>
        </w:p>
        <w:p w14:paraId="54D9F26A" w14:textId="08371E8F" w:rsidR="003D0FF3" w:rsidRDefault="003D0FF3">
          <w:pPr>
            <w:pStyle w:val="TOC1"/>
            <w:rPr>
              <w:rFonts w:asciiTheme="minorHAnsi" w:eastAsiaTheme="minorEastAsia" w:hAnsiTheme="minorHAnsi" w:cstheme="minorBidi"/>
              <w:noProof/>
            </w:rPr>
          </w:pPr>
          <w:hyperlink w:anchor="_Toc102383483" w:history="1">
            <w:r w:rsidRPr="000B2084">
              <w:rPr>
                <w:rStyle w:val="Hyperlink"/>
                <w:noProof/>
              </w:rPr>
              <w:t>3.</w:t>
            </w:r>
            <w:r>
              <w:rPr>
                <w:rFonts w:asciiTheme="minorHAnsi" w:eastAsiaTheme="minorEastAsia" w:hAnsiTheme="minorHAnsi" w:cstheme="minorBidi"/>
                <w:noProof/>
              </w:rPr>
              <w:tab/>
            </w:r>
            <w:r w:rsidRPr="000B2084">
              <w:rPr>
                <w:rStyle w:val="Hyperlink"/>
                <w:noProof/>
              </w:rPr>
              <w:t>Submission</w:t>
            </w:r>
            <w:r w:rsidRPr="000B2084">
              <w:rPr>
                <w:rStyle w:val="Hyperlink"/>
                <w:noProof/>
                <w:spacing w:val="-5"/>
              </w:rPr>
              <w:t xml:space="preserve"> </w:t>
            </w:r>
            <w:r w:rsidRPr="000B2084">
              <w:rPr>
                <w:rStyle w:val="Hyperlink"/>
                <w:noProof/>
              </w:rPr>
              <w:t>and</w:t>
            </w:r>
            <w:r w:rsidRPr="000B2084">
              <w:rPr>
                <w:rStyle w:val="Hyperlink"/>
                <w:noProof/>
                <w:spacing w:val="-6"/>
              </w:rPr>
              <w:t xml:space="preserve"> </w:t>
            </w:r>
            <w:r w:rsidRPr="000B2084">
              <w:rPr>
                <w:rStyle w:val="Hyperlink"/>
                <w:noProof/>
              </w:rPr>
              <w:t>Receipt</w:t>
            </w:r>
            <w:r w:rsidRPr="000B2084">
              <w:rPr>
                <w:rStyle w:val="Hyperlink"/>
                <w:noProof/>
                <w:spacing w:val="-5"/>
              </w:rPr>
              <w:t xml:space="preserve"> </w:t>
            </w:r>
            <w:r w:rsidRPr="000B2084">
              <w:rPr>
                <w:rStyle w:val="Hyperlink"/>
                <w:noProof/>
              </w:rPr>
              <w:t>of</w:t>
            </w:r>
            <w:r w:rsidRPr="000B2084">
              <w:rPr>
                <w:rStyle w:val="Hyperlink"/>
                <w:noProof/>
                <w:spacing w:val="-6"/>
              </w:rPr>
              <w:t xml:space="preserve"> </w:t>
            </w:r>
            <w:r w:rsidRPr="000B2084">
              <w:rPr>
                <w:rStyle w:val="Hyperlink"/>
                <w:noProof/>
                <w:spacing w:val="-2"/>
              </w:rPr>
              <w:t>Complaints</w:t>
            </w:r>
            <w:r>
              <w:rPr>
                <w:noProof/>
                <w:webHidden/>
              </w:rPr>
              <w:tab/>
            </w:r>
            <w:r>
              <w:rPr>
                <w:noProof/>
                <w:webHidden/>
              </w:rPr>
              <w:fldChar w:fldCharType="begin"/>
            </w:r>
            <w:r>
              <w:rPr>
                <w:noProof/>
                <w:webHidden/>
              </w:rPr>
              <w:instrText xml:space="preserve"> PAGEREF _Toc102383483 \h </w:instrText>
            </w:r>
            <w:r>
              <w:rPr>
                <w:noProof/>
                <w:webHidden/>
              </w:rPr>
            </w:r>
            <w:r>
              <w:rPr>
                <w:noProof/>
                <w:webHidden/>
              </w:rPr>
              <w:fldChar w:fldCharType="separate"/>
            </w:r>
            <w:r>
              <w:rPr>
                <w:noProof/>
                <w:webHidden/>
              </w:rPr>
              <w:t>4</w:t>
            </w:r>
            <w:r>
              <w:rPr>
                <w:noProof/>
                <w:webHidden/>
              </w:rPr>
              <w:fldChar w:fldCharType="end"/>
            </w:r>
          </w:hyperlink>
        </w:p>
        <w:p w14:paraId="4835ABE4" w14:textId="0D8325BE" w:rsidR="003D0FF3" w:rsidRDefault="003D0FF3">
          <w:pPr>
            <w:pStyle w:val="TOC1"/>
            <w:rPr>
              <w:rFonts w:asciiTheme="minorHAnsi" w:eastAsiaTheme="minorEastAsia" w:hAnsiTheme="minorHAnsi" w:cstheme="minorBidi"/>
              <w:noProof/>
            </w:rPr>
          </w:pPr>
          <w:hyperlink w:anchor="_Toc102383484" w:history="1">
            <w:r w:rsidRPr="000B2084">
              <w:rPr>
                <w:rStyle w:val="Hyperlink"/>
                <w:noProof/>
              </w:rPr>
              <w:t>4.</w:t>
            </w:r>
            <w:r>
              <w:rPr>
                <w:rFonts w:asciiTheme="minorHAnsi" w:eastAsiaTheme="minorEastAsia" w:hAnsiTheme="minorHAnsi" w:cstheme="minorBidi"/>
                <w:noProof/>
              </w:rPr>
              <w:tab/>
            </w:r>
            <w:r w:rsidRPr="000B2084">
              <w:rPr>
                <w:rStyle w:val="Hyperlink"/>
                <w:noProof/>
              </w:rPr>
              <w:t>Investigative</w:t>
            </w:r>
            <w:r w:rsidRPr="000B2084">
              <w:rPr>
                <w:rStyle w:val="Hyperlink"/>
                <w:noProof/>
                <w:spacing w:val="-12"/>
              </w:rPr>
              <w:t xml:space="preserve"> </w:t>
            </w:r>
            <w:r w:rsidRPr="000B2084">
              <w:rPr>
                <w:rStyle w:val="Hyperlink"/>
                <w:noProof/>
                <w:spacing w:val="-2"/>
              </w:rPr>
              <w:t>Procedure.</w:t>
            </w:r>
            <w:r>
              <w:rPr>
                <w:noProof/>
                <w:webHidden/>
              </w:rPr>
              <w:tab/>
            </w:r>
            <w:r>
              <w:rPr>
                <w:noProof/>
                <w:webHidden/>
              </w:rPr>
              <w:fldChar w:fldCharType="begin"/>
            </w:r>
            <w:r>
              <w:rPr>
                <w:noProof/>
                <w:webHidden/>
              </w:rPr>
              <w:instrText xml:space="preserve"> PAGEREF _Toc102383484 \h </w:instrText>
            </w:r>
            <w:r>
              <w:rPr>
                <w:noProof/>
                <w:webHidden/>
              </w:rPr>
            </w:r>
            <w:r>
              <w:rPr>
                <w:noProof/>
                <w:webHidden/>
              </w:rPr>
              <w:fldChar w:fldCharType="separate"/>
            </w:r>
            <w:r>
              <w:rPr>
                <w:noProof/>
                <w:webHidden/>
              </w:rPr>
              <w:t>5</w:t>
            </w:r>
            <w:r>
              <w:rPr>
                <w:noProof/>
                <w:webHidden/>
              </w:rPr>
              <w:fldChar w:fldCharType="end"/>
            </w:r>
          </w:hyperlink>
        </w:p>
        <w:p w14:paraId="4E102C6F" w14:textId="46B68E10" w:rsidR="003D0FF3" w:rsidRDefault="003D0FF3">
          <w:pPr>
            <w:pStyle w:val="TOC1"/>
            <w:rPr>
              <w:rFonts w:asciiTheme="minorHAnsi" w:eastAsiaTheme="minorEastAsia" w:hAnsiTheme="minorHAnsi" w:cstheme="minorBidi"/>
              <w:noProof/>
            </w:rPr>
          </w:pPr>
          <w:hyperlink w:anchor="_Toc102383485" w:history="1">
            <w:r w:rsidRPr="000B2084">
              <w:rPr>
                <w:rStyle w:val="Hyperlink"/>
                <w:noProof/>
              </w:rPr>
              <w:t>5.</w:t>
            </w:r>
            <w:r>
              <w:rPr>
                <w:rFonts w:asciiTheme="minorHAnsi" w:eastAsiaTheme="minorEastAsia" w:hAnsiTheme="minorHAnsi" w:cstheme="minorBidi"/>
                <w:noProof/>
              </w:rPr>
              <w:tab/>
            </w:r>
            <w:r w:rsidRPr="000B2084">
              <w:rPr>
                <w:rStyle w:val="Hyperlink"/>
                <w:noProof/>
              </w:rPr>
              <w:t>Disposition</w:t>
            </w:r>
            <w:r w:rsidRPr="000B2084">
              <w:rPr>
                <w:rStyle w:val="Hyperlink"/>
                <w:noProof/>
                <w:spacing w:val="-7"/>
              </w:rPr>
              <w:t xml:space="preserve"> </w:t>
            </w:r>
            <w:r w:rsidRPr="000B2084">
              <w:rPr>
                <w:rStyle w:val="Hyperlink"/>
                <w:noProof/>
              </w:rPr>
              <w:t>of</w:t>
            </w:r>
            <w:r w:rsidRPr="000B2084">
              <w:rPr>
                <w:rStyle w:val="Hyperlink"/>
                <w:noProof/>
                <w:spacing w:val="-6"/>
              </w:rPr>
              <w:t xml:space="preserve"> </w:t>
            </w:r>
            <w:r w:rsidRPr="000B2084">
              <w:rPr>
                <w:rStyle w:val="Hyperlink"/>
                <w:noProof/>
              </w:rPr>
              <w:t>a</w:t>
            </w:r>
            <w:r w:rsidRPr="000B2084">
              <w:rPr>
                <w:rStyle w:val="Hyperlink"/>
                <w:noProof/>
                <w:spacing w:val="-6"/>
              </w:rPr>
              <w:t xml:space="preserve"> </w:t>
            </w:r>
            <w:r w:rsidRPr="000B2084">
              <w:rPr>
                <w:rStyle w:val="Hyperlink"/>
                <w:noProof/>
              </w:rPr>
              <w:t>Professional</w:t>
            </w:r>
            <w:r w:rsidRPr="000B2084">
              <w:rPr>
                <w:rStyle w:val="Hyperlink"/>
                <w:noProof/>
                <w:spacing w:val="-6"/>
              </w:rPr>
              <w:t xml:space="preserve"> </w:t>
            </w:r>
            <w:r w:rsidRPr="000B2084">
              <w:rPr>
                <w:rStyle w:val="Hyperlink"/>
                <w:noProof/>
                <w:spacing w:val="-2"/>
              </w:rPr>
              <w:t>Complaint.</w:t>
            </w:r>
            <w:r>
              <w:rPr>
                <w:noProof/>
                <w:webHidden/>
              </w:rPr>
              <w:tab/>
            </w:r>
            <w:r>
              <w:rPr>
                <w:noProof/>
                <w:webHidden/>
              </w:rPr>
              <w:fldChar w:fldCharType="begin"/>
            </w:r>
            <w:r>
              <w:rPr>
                <w:noProof/>
                <w:webHidden/>
              </w:rPr>
              <w:instrText xml:space="preserve"> PAGEREF _Toc102383485 \h </w:instrText>
            </w:r>
            <w:r>
              <w:rPr>
                <w:noProof/>
                <w:webHidden/>
              </w:rPr>
            </w:r>
            <w:r>
              <w:rPr>
                <w:noProof/>
                <w:webHidden/>
              </w:rPr>
              <w:fldChar w:fldCharType="separate"/>
            </w:r>
            <w:r>
              <w:rPr>
                <w:noProof/>
                <w:webHidden/>
              </w:rPr>
              <w:t>7</w:t>
            </w:r>
            <w:r>
              <w:rPr>
                <w:noProof/>
                <w:webHidden/>
              </w:rPr>
              <w:fldChar w:fldCharType="end"/>
            </w:r>
          </w:hyperlink>
        </w:p>
        <w:p w14:paraId="5D8579A9" w14:textId="27ACC933" w:rsidR="003D0FF3" w:rsidRDefault="003D0FF3">
          <w:pPr>
            <w:pStyle w:val="TOC1"/>
            <w:rPr>
              <w:rFonts w:asciiTheme="minorHAnsi" w:eastAsiaTheme="minorEastAsia" w:hAnsiTheme="minorHAnsi" w:cstheme="minorBidi"/>
              <w:noProof/>
            </w:rPr>
          </w:pPr>
          <w:hyperlink w:anchor="_Toc102383486" w:history="1">
            <w:r w:rsidRPr="000B2084">
              <w:rPr>
                <w:rStyle w:val="Hyperlink"/>
                <w:noProof/>
              </w:rPr>
              <w:t>6.</w:t>
            </w:r>
            <w:r>
              <w:rPr>
                <w:rFonts w:asciiTheme="minorHAnsi" w:eastAsiaTheme="minorEastAsia" w:hAnsiTheme="minorHAnsi" w:cstheme="minorBidi"/>
                <w:noProof/>
              </w:rPr>
              <w:tab/>
            </w:r>
            <w:r w:rsidRPr="000B2084">
              <w:rPr>
                <w:rStyle w:val="Hyperlink"/>
                <w:noProof/>
              </w:rPr>
              <w:t>Appeal</w:t>
            </w:r>
            <w:r w:rsidRPr="000B2084">
              <w:rPr>
                <w:rStyle w:val="Hyperlink"/>
                <w:noProof/>
                <w:spacing w:val="-7"/>
              </w:rPr>
              <w:t xml:space="preserve"> </w:t>
            </w:r>
            <w:r w:rsidRPr="000B2084">
              <w:rPr>
                <w:rStyle w:val="Hyperlink"/>
                <w:noProof/>
                <w:spacing w:val="-2"/>
              </w:rPr>
              <w:t>Procedure.</w:t>
            </w:r>
            <w:r>
              <w:rPr>
                <w:noProof/>
                <w:webHidden/>
              </w:rPr>
              <w:tab/>
            </w:r>
            <w:r>
              <w:rPr>
                <w:noProof/>
                <w:webHidden/>
              </w:rPr>
              <w:fldChar w:fldCharType="begin"/>
            </w:r>
            <w:r>
              <w:rPr>
                <w:noProof/>
                <w:webHidden/>
              </w:rPr>
              <w:instrText xml:space="preserve"> PAGEREF _Toc102383486 \h </w:instrText>
            </w:r>
            <w:r>
              <w:rPr>
                <w:noProof/>
                <w:webHidden/>
              </w:rPr>
            </w:r>
            <w:r>
              <w:rPr>
                <w:noProof/>
                <w:webHidden/>
              </w:rPr>
              <w:fldChar w:fldCharType="separate"/>
            </w:r>
            <w:r>
              <w:rPr>
                <w:noProof/>
                <w:webHidden/>
              </w:rPr>
              <w:t>8</w:t>
            </w:r>
            <w:r>
              <w:rPr>
                <w:noProof/>
                <w:webHidden/>
              </w:rPr>
              <w:fldChar w:fldCharType="end"/>
            </w:r>
          </w:hyperlink>
        </w:p>
        <w:p w14:paraId="64993257" w14:textId="2F99B833" w:rsidR="003D0FF3" w:rsidRDefault="003D0FF3">
          <w:pPr>
            <w:pStyle w:val="TOC1"/>
            <w:rPr>
              <w:rFonts w:asciiTheme="minorHAnsi" w:eastAsiaTheme="minorEastAsia" w:hAnsiTheme="minorHAnsi" w:cstheme="minorBidi"/>
              <w:noProof/>
            </w:rPr>
          </w:pPr>
          <w:hyperlink w:anchor="_Toc102383487" w:history="1">
            <w:r w:rsidRPr="000B2084">
              <w:rPr>
                <w:rStyle w:val="Hyperlink"/>
                <w:noProof/>
              </w:rPr>
              <w:t>7.</w:t>
            </w:r>
            <w:r>
              <w:rPr>
                <w:rFonts w:asciiTheme="minorHAnsi" w:eastAsiaTheme="minorEastAsia" w:hAnsiTheme="minorHAnsi" w:cstheme="minorBidi"/>
                <w:noProof/>
              </w:rPr>
              <w:tab/>
            </w:r>
            <w:r w:rsidRPr="000B2084">
              <w:rPr>
                <w:rStyle w:val="Hyperlink"/>
                <w:noProof/>
              </w:rPr>
              <w:t>Notification</w:t>
            </w:r>
            <w:r w:rsidRPr="000B2084">
              <w:rPr>
                <w:rStyle w:val="Hyperlink"/>
                <w:noProof/>
                <w:spacing w:val="-7"/>
              </w:rPr>
              <w:t xml:space="preserve"> </w:t>
            </w:r>
            <w:r w:rsidRPr="000B2084">
              <w:rPr>
                <w:rStyle w:val="Hyperlink"/>
                <w:noProof/>
              </w:rPr>
              <w:t>of</w:t>
            </w:r>
            <w:r w:rsidRPr="000B2084">
              <w:rPr>
                <w:rStyle w:val="Hyperlink"/>
                <w:noProof/>
                <w:spacing w:val="-6"/>
              </w:rPr>
              <w:t xml:space="preserve"> </w:t>
            </w:r>
            <w:r w:rsidRPr="000B2084">
              <w:rPr>
                <w:rStyle w:val="Hyperlink"/>
                <w:noProof/>
              </w:rPr>
              <w:t>Final</w:t>
            </w:r>
            <w:r w:rsidRPr="000B2084">
              <w:rPr>
                <w:rStyle w:val="Hyperlink"/>
                <w:noProof/>
                <w:spacing w:val="-6"/>
              </w:rPr>
              <w:t xml:space="preserve"> </w:t>
            </w:r>
            <w:r w:rsidRPr="000B2084">
              <w:rPr>
                <w:rStyle w:val="Hyperlink"/>
                <w:noProof/>
                <w:spacing w:val="-2"/>
              </w:rPr>
              <w:t>Action.</w:t>
            </w:r>
            <w:r>
              <w:rPr>
                <w:noProof/>
                <w:webHidden/>
              </w:rPr>
              <w:tab/>
            </w:r>
            <w:r>
              <w:rPr>
                <w:noProof/>
                <w:webHidden/>
              </w:rPr>
              <w:fldChar w:fldCharType="begin"/>
            </w:r>
            <w:r>
              <w:rPr>
                <w:noProof/>
                <w:webHidden/>
              </w:rPr>
              <w:instrText xml:space="preserve"> PAGEREF _Toc102383487 \h </w:instrText>
            </w:r>
            <w:r>
              <w:rPr>
                <w:noProof/>
                <w:webHidden/>
              </w:rPr>
            </w:r>
            <w:r>
              <w:rPr>
                <w:noProof/>
                <w:webHidden/>
              </w:rPr>
              <w:fldChar w:fldCharType="separate"/>
            </w:r>
            <w:r>
              <w:rPr>
                <w:noProof/>
                <w:webHidden/>
              </w:rPr>
              <w:t>9</w:t>
            </w:r>
            <w:r>
              <w:rPr>
                <w:noProof/>
                <w:webHidden/>
              </w:rPr>
              <w:fldChar w:fldCharType="end"/>
            </w:r>
          </w:hyperlink>
        </w:p>
        <w:p w14:paraId="642D2DA9" w14:textId="48776ADA" w:rsidR="003D0FF3" w:rsidRDefault="003D0FF3">
          <w:pPr>
            <w:pStyle w:val="TOC1"/>
            <w:rPr>
              <w:rFonts w:asciiTheme="minorHAnsi" w:eastAsiaTheme="minorEastAsia" w:hAnsiTheme="minorHAnsi" w:cstheme="minorBidi"/>
              <w:noProof/>
            </w:rPr>
          </w:pPr>
          <w:hyperlink w:anchor="_Toc102383488" w:history="1">
            <w:r w:rsidRPr="000B2084">
              <w:rPr>
                <w:rStyle w:val="Hyperlink"/>
                <w:noProof/>
              </w:rPr>
              <w:t>8.</w:t>
            </w:r>
            <w:r>
              <w:rPr>
                <w:rFonts w:asciiTheme="minorHAnsi" w:eastAsiaTheme="minorEastAsia" w:hAnsiTheme="minorHAnsi" w:cstheme="minorBidi"/>
                <w:noProof/>
              </w:rPr>
              <w:tab/>
            </w:r>
            <w:r w:rsidRPr="000B2084">
              <w:rPr>
                <w:rStyle w:val="Hyperlink"/>
                <w:noProof/>
              </w:rPr>
              <w:t>Reapplication</w:t>
            </w:r>
            <w:r w:rsidRPr="000B2084">
              <w:rPr>
                <w:rStyle w:val="Hyperlink"/>
                <w:noProof/>
                <w:spacing w:val="-8"/>
              </w:rPr>
              <w:t xml:space="preserve"> </w:t>
            </w:r>
            <w:r w:rsidRPr="000B2084">
              <w:rPr>
                <w:rStyle w:val="Hyperlink"/>
                <w:noProof/>
              </w:rPr>
              <w:t>after</w:t>
            </w:r>
            <w:r w:rsidRPr="000B2084">
              <w:rPr>
                <w:rStyle w:val="Hyperlink"/>
                <w:noProof/>
                <w:spacing w:val="-8"/>
              </w:rPr>
              <w:t xml:space="preserve"> </w:t>
            </w:r>
            <w:r w:rsidRPr="000B2084">
              <w:rPr>
                <w:rStyle w:val="Hyperlink"/>
                <w:noProof/>
              </w:rPr>
              <w:t>Revocation</w:t>
            </w:r>
            <w:r w:rsidRPr="000B2084">
              <w:rPr>
                <w:rStyle w:val="Hyperlink"/>
                <w:noProof/>
                <w:spacing w:val="-7"/>
              </w:rPr>
              <w:t xml:space="preserve"> </w:t>
            </w:r>
            <w:r w:rsidRPr="000B2084">
              <w:rPr>
                <w:rStyle w:val="Hyperlink"/>
                <w:noProof/>
              </w:rPr>
              <w:t>or</w:t>
            </w:r>
            <w:r w:rsidRPr="000B2084">
              <w:rPr>
                <w:rStyle w:val="Hyperlink"/>
                <w:noProof/>
                <w:spacing w:val="-8"/>
              </w:rPr>
              <w:t xml:space="preserve"> </w:t>
            </w:r>
            <w:r w:rsidRPr="000B2084">
              <w:rPr>
                <w:rStyle w:val="Hyperlink"/>
                <w:noProof/>
                <w:spacing w:val="-2"/>
              </w:rPr>
              <w:t>Denial.</w:t>
            </w:r>
            <w:r>
              <w:rPr>
                <w:noProof/>
                <w:webHidden/>
              </w:rPr>
              <w:tab/>
            </w:r>
            <w:r>
              <w:rPr>
                <w:noProof/>
                <w:webHidden/>
              </w:rPr>
              <w:fldChar w:fldCharType="begin"/>
            </w:r>
            <w:r>
              <w:rPr>
                <w:noProof/>
                <w:webHidden/>
              </w:rPr>
              <w:instrText xml:space="preserve"> PAGEREF _Toc102383488 \h </w:instrText>
            </w:r>
            <w:r>
              <w:rPr>
                <w:noProof/>
                <w:webHidden/>
              </w:rPr>
            </w:r>
            <w:r>
              <w:rPr>
                <w:noProof/>
                <w:webHidden/>
              </w:rPr>
              <w:fldChar w:fldCharType="separate"/>
            </w:r>
            <w:r>
              <w:rPr>
                <w:noProof/>
                <w:webHidden/>
              </w:rPr>
              <w:t>9</w:t>
            </w:r>
            <w:r>
              <w:rPr>
                <w:noProof/>
                <w:webHidden/>
              </w:rPr>
              <w:fldChar w:fldCharType="end"/>
            </w:r>
          </w:hyperlink>
        </w:p>
        <w:p w14:paraId="343DA87A" w14:textId="2D82D12F" w:rsidR="003D0FF3" w:rsidRDefault="003D0FF3">
          <w:pPr>
            <w:pStyle w:val="TOC1"/>
            <w:rPr>
              <w:rFonts w:asciiTheme="minorHAnsi" w:eastAsiaTheme="minorEastAsia" w:hAnsiTheme="minorHAnsi" w:cstheme="minorBidi"/>
              <w:noProof/>
            </w:rPr>
          </w:pPr>
          <w:hyperlink w:anchor="_Toc102383489" w:history="1">
            <w:r w:rsidRPr="000B2084">
              <w:rPr>
                <w:rStyle w:val="Hyperlink"/>
                <w:noProof/>
              </w:rPr>
              <w:t>9.</w:t>
            </w:r>
            <w:r>
              <w:rPr>
                <w:rFonts w:asciiTheme="minorHAnsi" w:eastAsiaTheme="minorEastAsia" w:hAnsiTheme="minorHAnsi" w:cstheme="minorBidi"/>
                <w:noProof/>
              </w:rPr>
              <w:tab/>
            </w:r>
            <w:r w:rsidRPr="000B2084">
              <w:rPr>
                <w:rStyle w:val="Hyperlink"/>
                <w:noProof/>
              </w:rPr>
              <w:t>Information</w:t>
            </w:r>
            <w:r w:rsidRPr="000B2084">
              <w:rPr>
                <w:rStyle w:val="Hyperlink"/>
                <w:noProof/>
                <w:spacing w:val="-8"/>
              </w:rPr>
              <w:t xml:space="preserve"> </w:t>
            </w:r>
            <w:r w:rsidRPr="000B2084">
              <w:rPr>
                <w:rStyle w:val="Hyperlink"/>
                <w:noProof/>
              </w:rPr>
              <w:t>and</w:t>
            </w:r>
            <w:r w:rsidRPr="000B2084">
              <w:rPr>
                <w:rStyle w:val="Hyperlink"/>
                <w:noProof/>
                <w:spacing w:val="-8"/>
              </w:rPr>
              <w:t xml:space="preserve"> </w:t>
            </w:r>
            <w:r w:rsidRPr="000B2084">
              <w:rPr>
                <w:rStyle w:val="Hyperlink"/>
                <w:noProof/>
                <w:spacing w:val="-2"/>
              </w:rPr>
              <w:t>Processing.</w:t>
            </w:r>
            <w:r>
              <w:rPr>
                <w:noProof/>
                <w:webHidden/>
              </w:rPr>
              <w:tab/>
            </w:r>
            <w:r>
              <w:rPr>
                <w:noProof/>
                <w:webHidden/>
              </w:rPr>
              <w:fldChar w:fldCharType="begin"/>
            </w:r>
            <w:r>
              <w:rPr>
                <w:noProof/>
                <w:webHidden/>
              </w:rPr>
              <w:instrText xml:space="preserve"> PAGEREF _Toc102383489 \h </w:instrText>
            </w:r>
            <w:r>
              <w:rPr>
                <w:noProof/>
                <w:webHidden/>
              </w:rPr>
            </w:r>
            <w:r>
              <w:rPr>
                <w:noProof/>
                <w:webHidden/>
              </w:rPr>
              <w:fldChar w:fldCharType="separate"/>
            </w:r>
            <w:r>
              <w:rPr>
                <w:noProof/>
                <w:webHidden/>
              </w:rPr>
              <w:t>9</w:t>
            </w:r>
            <w:r>
              <w:rPr>
                <w:noProof/>
                <w:webHidden/>
              </w:rPr>
              <w:fldChar w:fldCharType="end"/>
            </w:r>
          </w:hyperlink>
        </w:p>
        <w:p w14:paraId="3C75225E" w14:textId="27B4209B" w:rsidR="003D0FF3" w:rsidRDefault="003D0FF3">
          <w:pPr>
            <w:pStyle w:val="TOC1"/>
            <w:rPr>
              <w:rFonts w:asciiTheme="minorHAnsi" w:eastAsiaTheme="minorEastAsia" w:hAnsiTheme="minorHAnsi" w:cstheme="minorBidi"/>
              <w:noProof/>
            </w:rPr>
          </w:pPr>
          <w:hyperlink w:anchor="_Toc102383490" w:history="1">
            <w:r w:rsidRPr="000B2084">
              <w:rPr>
                <w:rStyle w:val="Hyperlink"/>
                <w:noProof/>
              </w:rPr>
              <w:t>10.</w:t>
            </w:r>
            <w:r>
              <w:rPr>
                <w:rFonts w:asciiTheme="minorHAnsi" w:eastAsiaTheme="minorEastAsia" w:hAnsiTheme="minorHAnsi" w:cstheme="minorBidi"/>
                <w:noProof/>
              </w:rPr>
              <w:tab/>
            </w:r>
            <w:r w:rsidRPr="000B2084">
              <w:rPr>
                <w:rStyle w:val="Hyperlink"/>
                <w:noProof/>
                <w:spacing w:val="-2"/>
              </w:rPr>
              <w:t>Amendments.</w:t>
            </w:r>
            <w:r>
              <w:rPr>
                <w:noProof/>
                <w:webHidden/>
              </w:rPr>
              <w:tab/>
            </w:r>
            <w:r>
              <w:rPr>
                <w:noProof/>
                <w:webHidden/>
              </w:rPr>
              <w:fldChar w:fldCharType="begin"/>
            </w:r>
            <w:r>
              <w:rPr>
                <w:noProof/>
                <w:webHidden/>
              </w:rPr>
              <w:instrText xml:space="preserve"> PAGEREF _Toc102383490 \h </w:instrText>
            </w:r>
            <w:r>
              <w:rPr>
                <w:noProof/>
                <w:webHidden/>
              </w:rPr>
            </w:r>
            <w:r>
              <w:rPr>
                <w:noProof/>
                <w:webHidden/>
              </w:rPr>
              <w:fldChar w:fldCharType="separate"/>
            </w:r>
            <w:r>
              <w:rPr>
                <w:noProof/>
                <w:webHidden/>
              </w:rPr>
              <w:t>10</w:t>
            </w:r>
            <w:r>
              <w:rPr>
                <w:noProof/>
                <w:webHidden/>
              </w:rPr>
              <w:fldChar w:fldCharType="end"/>
            </w:r>
          </w:hyperlink>
        </w:p>
        <w:p w14:paraId="5D2BC383" w14:textId="74B44603" w:rsidR="003D0FF3" w:rsidRDefault="003D0FF3">
          <w:r>
            <w:rPr>
              <w:b/>
              <w:bCs/>
              <w:noProof/>
            </w:rPr>
            <w:fldChar w:fldCharType="end"/>
          </w:r>
        </w:p>
      </w:sdtContent>
    </w:sdt>
    <w:p w14:paraId="35CFE27C" w14:textId="77777777" w:rsidR="00786FE1" w:rsidRDefault="00786FE1">
      <w:pPr>
        <w:pStyle w:val="BodyText"/>
        <w:rPr>
          <w:sz w:val="24"/>
        </w:rPr>
      </w:pPr>
    </w:p>
    <w:p w14:paraId="63B71B58" w14:textId="77777777" w:rsidR="00A11D87" w:rsidRDefault="00A11D87">
      <w:pPr>
        <w:pStyle w:val="BodyText"/>
        <w:rPr>
          <w:sz w:val="24"/>
        </w:rPr>
      </w:pPr>
    </w:p>
    <w:p w14:paraId="02A0E088" w14:textId="77777777" w:rsidR="00A11D87" w:rsidRDefault="00A11D87">
      <w:pPr>
        <w:pStyle w:val="BodyText"/>
        <w:rPr>
          <w:sz w:val="24"/>
        </w:rPr>
      </w:pPr>
    </w:p>
    <w:p w14:paraId="70D2618C" w14:textId="77777777" w:rsidR="00A11D87" w:rsidRDefault="00A11D87">
      <w:pPr>
        <w:pStyle w:val="BodyText"/>
        <w:rPr>
          <w:sz w:val="24"/>
        </w:rPr>
      </w:pPr>
    </w:p>
    <w:p w14:paraId="47048B9B" w14:textId="77777777" w:rsidR="00A11D87" w:rsidRDefault="00A11D87">
      <w:pPr>
        <w:pStyle w:val="BodyText"/>
        <w:rPr>
          <w:sz w:val="24"/>
        </w:rPr>
      </w:pPr>
    </w:p>
    <w:p w14:paraId="146C97DF" w14:textId="77777777" w:rsidR="00A11D87" w:rsidRDefault="00A11D87">
      <w:pPr>
        <w:pStyle w:val="BodyText"/>
        <w:rPr>
          <w:sz w:val="24"/>
        </w:rPr>
      </w:pPr>
    </w:p>
    <w:p w14:paraId="250B0255" w14:textId="77777777" w:rsidR="00A11D87" w:rsidRDefault="00A11D87">
      <w:pPr>
        <w:pStyle w:val="BodyText"/>
        <w:rPr>
          <w:sz w:val="24"/>
        </w:rPr>
      </w:pPr>
    </w:p>
    <w:p w14:paraId="326532D3" w14:textId="77777777" w:rsidR="00A11D87" w:rsidRDefault="00A11D87">
      <w:pPr>
        <w:pStyle w:val="BodyText"/>
        <w:rPr>
          <w:sz w:val="24"/>
        </w:rPr>
      </w:pPr>
    </w:p>
    <w:p w14:paraId="6F5B881D" w14:textId="77777777" w:rsidR="00A11D87" w:rsidRDefault="00A11D87">
      <w:pPr>
        <w:pStyle w:val="BodyText"/>
        <w:rPr>
          <w:sz w:val="24"/>
        </w:rPr>
      </w:pPr>
    </w:p>
    <w:p w14:paraId="2581BAF8" w14:textId="77777777" w:rsidR="00A11D87" w:rsidRDefault="00A11D87">
      <w:pPr>
        <w:pStyle w:val="BodyText"/>
        <w:rPr>
          <w:sz w:val="24"/>
        </w:rPr>
      </w:pPr>
    </w:p>
    <w:p w14:paraId="7CEE8E70" w14:textId="77777777" w:rsidR="00A11D87" w:rsidRDefault="00A11D87">
      <w:pPr>
        <w:pStyle w:val="BodyText"/>
        <w:rPr>
          <w:sz w:val="24"/>
        </w:rPr>
      </w:pPr>
    </w:p>
    <w:p w14:paraId="66DB506D" w14:textId="77777777" w:rsidR="00A11D87" w:rsidRDefault="00A11D87">
      <w:pPr>
        <w:pStyle w:val="BodyText"/>
        <w:rPr>
          <w:sz w:val="24"/>
        </w:rPr>
      </w:pPr>
    </w:p>
    <w:p w14:paraId="06A95B9D" w14:textId="77777777" w:rsidR="00A11D87" w:rsidRDefault="00A11D87">
      <w:pPr>
        <w:pStyle w:val="BodyText"/>
        <w:rPr>
          <w:sz w:val="24"/>
        </w:rPr>
      </w:pPr>
    </w:p>
    <w:p w14:paraId="2A2C4CBC" w14:textId="77777777" w:rsidR="00A11D87" w:rsidRDefault="00A11D87">
      <w:pPr>
        <w:pStyle w:val="BodyText"/>
        <w:rPr>
          <w:sz w:val="24"/>
        </w:rPr>
      </w:pPr>
    </w:p>
    <w:p w14:paraId="008892B4" w14:textId="77777777" w:rsidR="00A11D87" w:rsidRDefault="00A11D87">
      <w:pPr>
        <w:pStyle w:val="BodyText"/>
        <w:rPr>
          <w:sz w:val="24"/>
        </w:rPr>
      </w:pPr>
    </w:p>
    <w:p w14:paraId="1270C508" w14:textId="77777777" w:rsidR="00A11D87" w:rsidRDefault="00A11D87">
      <w:pPr>
        <w:pStyle w:val="BodyText"/>
        <w:rPr>
          <w:sz w:val="24"/>
        </w:rPr>
      </w:pPr>
    </w:p>
    <w:p w14:paraId="0B437BE2" w14:textId="77777777" w:rsidR="00A11D87" w:rsidRDefault="00A11D87">
      <w:pPr>
        <w:pStyle w:val="BodyText"/>
        <w:rPr>
          <w:sz w:val="24"/>
        </w:rPr>
      </w:pPr>
    </w:p>
    <w:p w14:paraId="36F44004" w14:textId="77777777" w:rsidR="00A11D87" w:rsidRDefault="00A11D87">
      <w:pPr>
        <w:pStyle w:val="BodyText"/>
        <w:rPr>
          <w:sz w:val="24"/>
        </w:rPr>
      </w:pPr>
    </w:p>
    <w:p w14:paraId="5348B068" w14:textId="77777777" w:rsidR="00A11D87" w:rsidRDefault="00A11D87">
      <w:pPr>
        <w:pStyle w:val="BodyText"/>
        <w:rPr>
          <w:sz w:val="24"/>
        </w:rPr>
      </w:pPr>
    </w:p>
    <w:p w14:paraId="26A46AF0" w14:textId="77777777" w:rsidR="00A11D87" w:rsidRDefault="00A11D87">
      <w:pPr>
        <w:pStyle w:val="BodyText"/>
        <w:rPr>
          <w:sz w:val="24"/>
        </w:rPr>
      </w:pPr>
    </w:p>
    <w:p w14:paraId="0CA734E9" w14:textId="77777777" w:rsidR="00A11D87" w:rsidRDefault="00A11D87">
      <w:pPr>
        <w:pStyle w:val="BodyText"/>
        <w:rPr>
          <w:sz w:val="24"/>
        </w:rPr>
      </w:pPr>
    </w:p>
    <w:p w14:paraId="05A57935" w14:textId="77777777" w:rsidR="00A11D87" w:rsidRDefault="00A11D87">
      <w:pPr>
        <w:pStyle w:val="BodyText"/>
        <w:rPr>
          <w:sz w:val="24"/>
        </w:rPr>
      </w:pPr>
    </w:p>
    <w:p w14:paraId="663AEA21" w14:textId="77777777" w:rsidR="00A11D87" w:rsidRDefault="00BB0501" w:rsidP="00BD33BC">
      <w:pPr>
        <w:spacing w:before="91"/>
        <w:ind w:right="174"/>
        <w:jc w:val="center"/>
        <w:rPr>
          <w:b/>
        </w:rPr>
      </w:pPr>
      <w:r>
        <w:rPr>
          <w:b/>
          <w:w w:val="95"/>
        </w:rPr>
        <w:t>NATIONAL</w:t>
      </w:r>
      <w:r>
        <w:rPr>
          <w:b/>
          <w:spacing w:val="55"/>
        </w:rPr>
        <w:t xml:space="preserve"> </w:t>
      </w:r>
      <w:r>
        <w:rPr>
          <w:b/>
          <w:w w:val="95"/>
        </w:rPr>
        <w:t>CERTIFICATION</w:t>
      </w:r>
      <w:r>
        <w:rPr>
          <w:b/>
          <w:spacing w:val="54"/>
        </w:rPr>
        <w:t xml:space="preserve"> </w:t>
      </w:r>
      <w:r>
        <w:rPr>
          <w:b/>
          <w:spacing w:val="-2"/>
          <w:w w:val="95"/>
        </w:rPr>
        <w:t>BOARD</w:t>
      </w:r>
    </w:p>
    <w:p w14:paraId="7D34DE4F" w14:textId="77777777" w:rsidR="00A11D87" w:rsidRDefault="00BB0501">
      <w:pPr>
        <w:ind w:left="173" w:right="173"/>
        <w:jc w:val="center"/>
        <w:rPr>
          <w:b/>
        </w:rPr>
      </w:pPr>
      <w:r>
        <w:rPr>
          <w:b/>
        </w:rPr>
        <w:t>FOR</w:t>
      </w:r>
      <w:r>
        <w:rPr>
          <w:b/>
          <w:spacing w:val="-10"/>
        </w:rPr>
        <w:t xml:space="preserve"> </w:t>
      </w:r>
      <w:r>
        <w:rPr>
          <w:b/>
        </w:rPr>
        <w:t>THERAPEUTIC</w:t>
      </w:r>
      <w:r>
        <w:rPr>
          <w:b/>
          <w:spacing w:val="-8"/>
        </w:rPr>
        <w:t xml:space="preserve"> </w:t>
      </w:r>
      <w:r>
        <w:rPr>
          <w:b/>
        </w:rPr>
        <w:t>MASSAGE</w:t>
      </w:r>
      <w:r>
        <w:rPr>
          <w:b/>
          <w:spacing w:val="-10"/>
        </w:rPr>
        <w:t xml:space="preserve"> </w:t>
      </w:r>
      <w:r>
        <w:rPr>
          <w:b/>
        </w:rPr>
        <w:t>&amp;</w:t>
      </w:r>
      <w:r>
        <w:rPr>
          <w:b/>
          <w:spacing w:val="-9"/>
        </w:rPr>
        <w:t xml:space="preserve"> </w:t>
      </w:r>
      <w:r>
        <w:rPr>
          <w:b/>
          <w:spacing w:val="-2"/>
        </w:rPr>
        <w:t>BODYWORK</w:t>
      </w:r>
    </w:p>
    <w:p w14:paraId="7041733C" w14:textId="77777777" w:rsidR="00A11D87" w:rsidRDefault="00A11D87">
      <w:pPr>
        <w:pStyle w:val="BodyText"/>
        <w:rPr>
          <w:b/>
        </w:rPr>
      </w:pPr>
    </w:p>
    <w:p w14:paraId="19EEAC6D" w14:textId="77777777" w:rsidR="00A11D87" w:rsidRDefault="00BB0501">
      <w:pPr>
        <w:ind w:left="173" w:right="173"/>
        <w:jc w:val="center"/>
        <w:rPr>
          <w:b/>
        </w:rPr>
      </w:pPr>
      <w:r>
        <w:rPr>
          <w:b/>
        </w:rPr>
        <w:t>RULES</w:t>
      </w:r>
      <w:r>
        <w:rPr>
          <w:b/>
          <w:spacing w:val="-8"/>
        </w:rPr>
        <w:t xml:space="preserve"> </w:t>
      </w:r>
      <w:r>
        <w:rPr>
          <w:b/>
        </w:rPr>
        <w:t>AND</w:t>
      </w:r>
      <w:r>
        <w:rPr>
          <w:b/>
          <w:spacing w:val="-8"/>
        </w:rPr>
        <w:t xml:space="preserve"> </w:t>
      </w:r>
      <w:r>
        <w:rPr>
          <w:b/>
        </w:rPr>
        <w:t>PROCEDURES</w:t>
      </w:r>
      <w:r>
        <w:rPr>
          <w:b/>
          <w:spacing w:val="-9"/>
        </w:rPr>
        <w:t xml:space="preserve"> </w:t>
      </w:r>
      <w:r>
        <w:rPr>
          <w:b/>
          <w:spacing w:val="-2"/>
        </w:rPr>
        <w:t>REGARDING</w:t>
      </w:r>
    </w:p>
    <w:p w14:paraId="74598D2A" w14:textId="77777777" w:rsidR="00A11D87" w:rsidRDefault="00BB0501">
      <w:pPr>
        <w:spacing w:before="1"/>
        <w:ind w:left="173" w:right="173"/>
        <w:jc w:val="center"/>
        <w:rPr>
          <w:b/>
        </w:rPr>
      </w:pPr>
      <w:r>
        <w:rPr>
          <w:b/>
        </w:rPr>
        <w:t>APPROVED</w:t>
      </w:r>
      <w:r>
        <w:rPr>
          <w:b/>
          <w:spacing w:val="-14"/>
        </w:rPr>
        <w:t xml:space="preserve"> </w:t>
      </w:r>
      <w:r>
        <w:rPr>
          <w:b/>
        </w:rPr>
        <w:t>PROVIDER</w:t>
      </w:r>
      <w:r>
        <w:rPr>
          <w:b/>
          <w:spacing w:val="-13"/>
        </w:rPr>
        <w:t xml:space="preserve"> </w:t>
      </w:r>
      <w:r>
        <w:rPr>
          <w:b/>
        </w:rPr>
        <w:t>COMPLAINTS</w:t>
      </w:r>
      <w:r>
        <w:rPr>
          <w:b/>
          <w:spacing w:val="-13"/>
        </w:rPr>
        <w:t xml:space="preserve"> </w:t>
      </w:r>
      <w:r>
        <w:rPr>
          <w:b/>
        </w:rPr>
        <w:t>AND</w:t>
      </w:r>
      <w:r>
        <w:rPr>
          <w:b/>
          <w:spacing w:val="-13"/>
        </w:rPr>
        <w:t xml:space="preserve"> </w:t>
      </w:r>
      <w:r>
        <w:rPr>
          <w:b/>
        </w:rPr>
        <w:t>PROFESSIONAL</w:t>
      </w:r>
      <w:r>
        <w:rPr>
          <w:b/>
          <w:spacing w:val="-13"/>
        </w:rPr>
        <w:t xml:space="preserve"> </w:t>
      </w:r>
      <w:r>
        <w:rPr>
          <w:b/>
          <w:spacing w:val="-2"/>
        </w:rPr>
        <w:t>STANDARDS</w:t>
      </w:r>
    </w:p>
    <w:p w14:paraId="2A896D9C" w14:textId="77777777" w:rsidR="00A11D87" w:rsidRDefault="00A11D87">
      <w:pPr>
        <w:pStyle w:val="BodyText"/>
        <w:rPr>
          <w:b/>
          <w:sz w:val="24"/>
        </w:rPr>
      </w:pPr>
    </w:p>
    <w:p w14:paraId="753EBC21" w14:textId="77777777" w:rsidR="00A11D87" w:rsidRDefault="00A11D87">
      <w:pPr>
        <w:pStyle w:val="BodyText"/>
        <w:spacing w:before="10"/>
        <w:rPr>
          <w:b/>
          <w:sz w:val="19"/>
        </w:rPr>
      </w:pPr>
    </w:p>
    <w:p w14:paraId="02C4429E" w14:textId="515E192A" w:rsidR="00A11D87" w:rsidRDefault="00BB0501" w:rsidP="004130B0">
      <w:pPr>
        <w:pStyle w:val="Heading1"/>
        <w:numPr>
          <w:ilvl w:val="0"/>
          <w:numId w:val="24"/>
        </w:numPr>
        <w:tabs>
          <w:tab w:val="left" w:pos="840"/>
          <w:tab w:val="left" w:pos="841"/>
        </w:tabs>
        <w:spacing w:before="1"/>
        <w:ind w:left="540" w:hanging="540"/>
        <w:rPr>
          <w:u w:val="none"/>
        </w:rPr>
      </w:pPr>
      <w:bookmarkStart w:id="0" w:name="_Toc102383481"/>
      <w:r>
        <w:rPr>
          <w:spacing w:val="-2"/>
        </w:rPr>
        <w:t>Definitions</w:t>
      </w:r>
      <w:r>
        <w:rPr>
          <w:spacing w:val="-2"/>
          <w:u w:val="none"/>
        </w:rPr>
        <w:t>.</w:t>
      </w:r>
      <w:bookmarkEnd w:id="0"/>
    </w:p>
    <w:p w14:paraId="3E3C47FE" w14:textId="77777777" w:rsidR="00A11D87" w:rsidRDefault="00A11D87" w:rsidP="004130B0">
      <w:pPr>
        <w:pStyle w:val="BodyText"/>
        <w:spacing w:before="2"/>
        <w:ind w:left="540" w:hanging="540"/>
        <w:rPr>
          <w:b/>
          <w:sz w:val="14"/>
        </w:rPr>
      </w:pPr>
    </w:p>
    <w:p w14:paraId="29A2B5A4" w14:textId="7ADF1CE9" w:rsidR="00A11D87" w:rsidRDefault="00BB0501" w:rsidP="004130B0">
      <w:pPr>
        <w:pStyle w:val="ListParagraph"/>
        <w:numPr>
          <w:ilvl w:val="1"/>
          <w:numId w:val="24"/>
        </w:numPr>
        <w:tabs>
          <w:tab w:val="left" w:pos="839"/>
          <w:tab w:val="left" w:pos="840"/>
        </w:tabs>
        <w:spacing w:before="90"/>
        <w:ind w:left="540" w:right="683" w:hanging="540"/>
      </w:pPr>
      <w:r>
        <w:rPr>
          <w:b/>
        </w:rPr>
        <w:t>Appeal</w:t>
      </w:r>
      <w:r>
        <w:rPr>
          <w:b/>
          <w:spacing w:val="-3"/>
        </w:rPr>
        <w:t xml:space="preserve"> </w:t>
      </w:r>
      <w:r>
        <w:rPr>
          <w:b/>
        </w:rPr>
        <w:t>Request.</w:t>
      </w:r>
      <w:r>
        <w:rPr>
          <w:b/>
          <w:spacing w:val="-3"/>
        </w:rPr>
        <w:t xml:space="preserve"> </w:t>
      </w:r>
      <w:r>
        <w:t>A</w:t>
      </w:r>
      <w:r>
        <w:rPr>
          <w:spacing w:val="-3"/>
        </w:rPr>
        <w:t xml:space="preserve"> </w:t>
      </w:r>
      <w:r>
        <w:t>written</w:t>
      </w:r>
      <w:r>
        <w:rPr>
          <w:spacing w:val="-3"/>
        </w:rPr>
        <w:t xml:space="preserve"> </w:t>
      </w:r>
      <w:r>
        <w:t>request</w:t>
      </w:r>
      <w:r>
        <w:rPr>
          <w:spacing w:val="-3"/>
        </w:rPr>
        <w:t xml:space="preserve"> </w:t>
      </w:r>
      <w:r>
        <w:t>to</w:t>
      </w:r>
      <w:r>
        <w:rPr>
          <w:spacing w:val="-3"/>
        </w:rPr>
        <w:t xml:space="preserve"> </w:t>
      </w:r>
      <w:r>
        <w:t>appeal</w:t>
      </w:r>
      <w:r>
        <w:rPr>
          <w:spacing w:val="-3"/>
        </w:rPr>
        <w:t xml:space="preserve"> </w:t>
      </w:r>
      <w:r>
        <w:t>the</w:t>
      </w:r>
      <w:r>
        <w:rPr>
          <w:spacing w:val="-3"/>
        </w:rPr>
        <w:t xml:space="preserve"> </w:t>
      </w:r>
      <w:r w:rsidR="006D4B6A">
        <w:t>committee</w:t>
      </w:r>
      <w:r>
        <w:t>’s</w:t>
      </w:r>
      <w:r>
        <w:rPr>
          <w:spacing w:val="-3"/>
        </w:rPr>
        <w:t xml:space="preserve"> </w:t>
      </w:r>
      <w:r>
        <w:t>decision</w:t>
      </w:r>
      <w:r>
        <w:rPr>
          <w:spacing w:val="-3"/>
        </w:rPr>
        <w:t xml:space="preserve"> </w:t>
      </w:r>
      <w:r>
        <w:t>by</w:t>
      </w:r>
      <w:r>
        <w:rPr>
          <w:spacing w:val="-3"/>
        </w:rPr>
        <w:t xml:space="preserve"> </w:t>
      </w:r>
      <w:r>
        <w:t>an</w:t>
      </w:r>
      <w:r>
        <w:rPr>
          <w:spacing w:val="-4"/>
        </w:rPr>
        <w:t xml:space="preserve"> </w:t>
      </w:r>
      <w:r w:rsidR="00723CD9">
        <w:t>approved provider</w:t>
      </w:r>
      <w:r>
        <w:rPr>
          <w:spacing w:val="-3"/>
        </w:rPr>
        <w:t xml:space="preserve"> </w:t>
      </w:r>
      <w:r>
        <w:t xml:space="preserve">in accordance with </w:t>
      </w:r>
      <w:r w:rsidR="00E935A5">
        <w:rPr>
          <w:u w:val="single"/>
        </w:rPr>
        <w:t>Section 6</w:t>
      </w:r>
      <w:r>
        <w:t xml:space="preserve"> of these Rules and Procedures.</w:t>
      </w:r>
    </w:p>
    <w:p w14:paraId="621F214E" w14:textId="77777777" w:rsidR="00A11D87" w:rsidRDefault="00A11D87" w:rsidP="004130B0">
      <w:pPr>
        <w:pStyle w:val="BodyText"/>
        <w:spacing w:before="1"/>
        <w:ind w:left="540" w:hanging="540"/>
        <w:rPr>
          <w:sz w:val="14"/>
        </w:rPr>
      </w:pPr>
    </w:p>
    <w:p w14:paraId="5F4D872C" w14:textId="77777777" w:rsidR="00A11D87" w:rsidRDefault="00BB0501" w:rsidP="004130B0">
      <w:pPr>
        <w:pStyle w:val="ListParagraph"/>
        <w:numPr>
          <w:ilvl w:val="1"/>
          <w:numId w:val="24"/>
        </w:numPr>
        <w:tabs>
          <w:tab w:val="left" w:pos="839"/>
          <w:tab w:val="left" w:pos="840"/>
        </w:tabs>
        <w:spacing w:before="90"/>
        <w:ind w:left="540" w:right="118" w:hanging="540"/>
      </w:pPr>
      <w:r>
        <w:rPr>
          <w:b/>
        </w:rPr>
        <w:t>Approved</w:t>
      </w:r>
      <w:r>
        <w:rPr>
          <w:b/>
          <w:spacing w:val="40"/>
        </w:rPr>
        <w:t xml:space="preserve"> </w:t>
      </w:r>
      <w:r>
        <w:rPr>
          <w:b/>
        </w:rPr>
        <w:t>Provider.</w:t>
      </w:r>
      <w:r>
        <w:rPr>
          <w:b/>
          <w:spacing w:val="40"/>
        </w:rPr>
        <w:t xml:space="preserve"> </w:t>
      </w:r>
      <w:r>
        <w:t>The</w:t>
      </w:r>
      <w:r>
        <w:rPr>
          <w:spacing w:val="40"/>
        </w:rPr>
        <w:t xml:space="preserve"> </w:t>
      </w:r>
      <w:r>
        <w:t>term</w:t>
      </w:r>
      <w:r>
        <w:rPr>
          <w:spacing w:val="40"/>
        </w:rPr>
        <w:t xml:space="preserve"> </w:t>
      </w:r>
      <w:r>
        <w:t>Approved</w:t>
      </w:r>
      <w:r>
        <w:rPr>
          <w:spacing w:val="40"/>
        </w:rPr>
        <w:t xml:space="preserve"> </w:t>
      </w:r>
      <w:r>
        <w:t>Provider</w:t>
      </w:r>
      <w:r>
        <w:rPr>
          <w:spacing w:val="40"/>
        </w:rPr>
        <w:t xml:space="preserve"> </w:t>
      </w:r>
      <w:r>
        <w:t>shall</w:t>
      </w:r>
      <w:r>
        <w:rPr>
          <w:spacing w:val="40"/>
        </w:rPr>
        <w:t xml:space="preserve"> </w:t>
      </w:r>
      <w:r>
        <w:t>mean</w:t>
      </w:r>
      <w:r>
        <w:rPr>
          <w:spacing w:val="40"/>
        </w:rPr>
        <w:t xml:space="preserve"> </w:t>
      </w:r>
      <w:r>
        <w:t>an</w:t>
      </w:r>
      <w:r>
        <w:rPr>
          <w:spacing w:val="40"/>
        </w:rPr>
        <w:t xml:space="preserve"> </w:t>
      </w:r>
      <w:r>
        <w:t>individual</w:t>
      </w:r>
      <w:r>
        <w:rPr>
          <w:spacing w:val="40"/>
        </w:rPr>
        <w:t xml:space="preserve"> </w:t>
      </w:r>
      <w:r>
        <w:t>or</w:t>
      </w:r>
      <w:r>
        <w:rPr>
          <w:spacing w:val="40"/>
        </w:rPr>
        <w:t xml:space="preserve"> </w:t>
      </w:r>
      <w:r>
        <w:t>entity</w:t>
      </w:r>
      <w:r>
        <w:rPr>
          <w:spacing w:val="40"/>
        </w:rPr>
        <w:t xml:space="preserve"> </w:t>
      </w:r>
      <w:r>
        <w:t>approved</w:t>
      </w:r>
      <w:r>
        <w:rPr>
          <w:spacing w:val="40"/>
        </w:rPr>
        <w:t xml:space="preserve"> </w:t>
      </w:r>
      <w:r>
        <w:t>by NCBTMB to provide continuing education.</w:t>
      </w:r>
    </w:p>
    <w:p w14:paraId="3C479B05" w14:textId="77777777" w:rsidR="00A11D87" w:rsidRDefault="00A11D87" w:rsidP="004130B0">
      <w:pPr>
        <w:pStyle w:val="BodyText"/>
        <w:spacing w:before="1"/>
        <w:ind w:left="540" w:hanging="540"/>
      </w:pPr>
    </w:p>
    <w:p w14:paraId="2212E835" w14:textId="77777777" w:rsidR="00A11D87" w:rsidRDefault="00BB0501" w:rsidP="004130B0">
      <w:pPr>
        <w:pStyle w:val="ListParagraph"/>
        <w:numPr>
          <w:ilvl w:val="1"/>
          <w:numId w:val="24"/>
        </w:numPr>
        <w:tabs>
          <w:tab w:val="left" w:pos="839"/>
          <w:tab w:val="left" w:pos="840"/>
        </w:tabs>
        <w:ind w:left="540" w:right="116" w:hanging="540"/>
      </w:pPr>
      <w:r>
        <w:rPr>
          <w:b/>
        </w:rPr>
        <w:t>Code</w:t>
      </w:r>
      <w:r>
        <w:rPr>
          <w:b/>
          <w:spacing w:val="29"/>
        </w:rPr>
        <w:t xml:space="preserve"> </w:t>
      </w:r>
      <w:r>
        <w:rPr>
          <w:b/>
        </w:rPr>
        <w:t>of</w:t>
      </w:r>
      <w:r>
        <w:rPr>
          <w:b/>
          <w:spacing w:val="29"/>
        </w:rPr>
        <w:t xml:space="preserve"> </w:t>
      </w:r>
      <w:r>
        <w:rPr>
          <w:b/>
        </w:rPr>
        <w:t>Conduct.</w:t>
      </w:r>
      <w:r>
        <w:rPr>
          <w:b/>
          <w:spacing w:val="29"/>
        </w:rPr>
        <w:t xml:space="preserve"> </w:t>
      </w:r>
      <w:r>
        <w:t>The</w:t>
      </w:r>
      <w:r>
        <w:rPr>
          <w:spacing w:val="29"/>
        </w:rPr>
        <w:t xml:space="preserve"> </w:t>
      </w:r>
      <w:r>
        <w:t>term</w:t>
      </w:r>
      <w:r>
        <w:rPr>
          <w:spacing w:val="29"/>
        </w:rPr>
        <w:t xml:space="preserve"> </w:t>
      </w:r>
      <w:r>
        <w:t>Code</w:t>
      </w:r>
      <w:r>
        <w:rPr>
          <w:spacing w:val="29"/>
        </w:rPr>
        <w:t xml:space="preserve"> </w:t>
      </w:r>
      <w:r>
        <w:t>of</w:t>
      </w:r>
      <w:r>
        <w:rPr>
          <w:spacing w:val="29"/>
        </w:rPr>
        <w:t xml:space="preserve"> </w:t>
      </w:r>
      <w:r>
        <w:t>Conduct</w:t>
      </w:r>
      <w:r>
        <w:rPr>
          <w:spacing w:val="29"/>
        </w:rPr>
        <w:t xml:space="preserve"> </w:t>
      </w:r>
      <w:r>
        <w:t>shall</w:t>
      </w:r>
      <w:r>
        <w:rPr>
          <w:spacing w:val="29"/>
        </w:rPr>
        <w:t xml:space="preserve"> </w:t>
      </w:r>
      <w:r>
        <w:t>mean</w:t>
      </w:r>
      <w:r>
        <w:rPr>
          <w:spacing w:val="29"/>
        </w:rPr>
        <w:t xml:space="preserve"> </w:t>
      </w:r>
      <w:r>
        <w:t>the</w:t>
      </w:r>
      <w:r>
        <w:rPr>
          <w:spacing w:val="31"/>
        </w:rPr>
        <w:t xml:space="preserve"> </w:t>
      </w:r>
      <w:r>
        <w:t>NCBTMB</w:t>
      </w:r>
      <w:r>
        <w:rPr>
          <w:spacing w:val="31"/>
        </w:rPr>
        <w:t xml:space="preserve"> </w:t>
      </w:r>
      <w:r>
        <w:t>Approved</w:t>
      </w:r>
      <w:r>
        <w:rPr>
          <w:spacing w:val="29"/>
        </w:rPr>
        <w:t xml:space="preserve"> </w:t>
      </w:r>
      <w:r>
        <w:t>Provider</w:t>
      </w:r>
      <w:r>
        <w:rPr>
          <w:spacing w:val="29"/>
        </w:rPr>
        <w:t xml:space="preserve"> </w:t>
      </w:r>
      <w:r>
        <w:t>Code</w:t>
      </w:r>
      <w:r>
        <w:rPr>
          <w:spacing w:val="29"/>
        </w:rPr>
        <w:t xml:space="preserve"> </w:t>
      </w:r>
      <w:r>
        <w:t xml:space="preserve">of </w:t>
      </w:r>
      <w:r>
        <w:rPr>
          <w:spacing w:val="-2"/>
        </w:rPr>
        <w:t>Conduct.</w:t>
      </w:r>
    </w:p>
    <w:p w14:paraId="4A63077B" w14:textId="77777777" w:rsidR="00A11D87" w:rsidRDefault="00A11D87" w:rsidP="004130B0">
      <w:pPr>
        <w:pStyle w:val="BodyText"/>
        <w:spacing w:before="11"/>
        <w:ind w:left="540" w:hanging="540"/>
        <w:rPr>
          <w:sz w:val="21"/>
        </w:rPr>
      </w:pPr>
    </w:p>
    <w:p w14:paraId="5422C56F" w14:textId="203350CC" w:rsidR="00A11D87" w:rsidRDefault="00BB0501" w:rsidP="004130B0">
      <w:pPr>
        <w:pStyle w:val="ListParagraph"/>
        <w:numPr>
          <w:ilvl w:val="1"/>
          <w:numId w:val="24"/>
        </w:numPr>
        <w:tabs>
          <w:tab w:val="left" w:pos="839"/>
          <w:tab w:val="left" w:pos="840"/>
        </w:tabs>
        <w:ind w:left="540" w:hanging="540"/>
      </w:pPr>
      <w:r>
        <w:rPr>
          <w:b/>
        </w:rPr>
        <w:t>Committee.</w:t>
      </w:r>
      <w:r>
        <w:rPr>
          <w:b/>
          <w:spacing w:val="-6"/>
        </w:rPr>
        <w:t xml:space="preserve"> </w:t>
      </w:r>
      <w:r>
        <w:t>The</w:t>
      </w:r>
      <w:r>
        <w:rPr>
          <w:spacing w:val="-7"/>
        </w:rPr>
        <w:t xml:space="preserve"> </w:t>
      </w:r>
      <w:r>
        <w:t>term</w:t>
      </w:r>
      <w:r>
        <w:rPr>
          <w:spacing w:val="-6"/>
        </w:rPr>
        <w:t xml:space="preserve"> </w:t>
      </w:r>
      <w:r w:rsidR="006D4B6A">
        <w:t>committee</w:t>
      </w:r>
      <w:r>
        <w:rPr>
          <w:spacing w:val="-7"/>
        </w:rPr>
        <w:t xml:space="preserve"> </w:t>
      </w:r>
      <w:r>
        <w:t>shall</w:t>
      </w:r>
      <w:r>
        <w:rPr>
          <w:spacing w:val="-6"/>
        </w:rPr>
        <w:t xml:space="preserve"> </w:t>
      </w:r>
      <w:r>
        <w:t>refer</w:t>
      </w:r>
      <w:r>
        <w:rPr>
          <w:spacing w:val="-6"/>
        </w:rPr>
        <w:t xml:space="preserve"> </w:t>
      </w:r>
      <w:r>
        <w:t>to</w:t>
      </w:r>
      <w:r>
        <w:rPr>
          <w:spacing w:val="-7"/>
        </w:rPr>
        <w:t xml:space="preserve"> </w:t>
      </w:r>
      <w:r>
        <w:t>the</w:t>
      </w:r>
      <w:r>
        <w:rPr>
          <w:spacing w:val="-6"/>
        </w:rPr>
        <w:t xml:space="preserve"> </w:t>
      </w:r>
      <w:r>
        <w:t>NCBTMB</w:t>
      </w:r>
      <w:r>
        <w:rPr>
          <w:spacing w:val="-7"/>
        </w:rPr>
        <w:t xml:space="preserve"> </w:t>
      </w:r>
      <w:r>
        <w:t>Approved</w:t>
      </w:r>
      <w:r>
        <w:rPr>
          <w:spacing w:val="-6"/>
        </w:rPr>
        <w:t xml:space="preserve"> </w:t>
      </w:r>
      <w:r>
        <w:t>Provider</w:t>
      </w:r>
      <w:r>
        <w:rPr>
          <w:spacing w:val="-7"/>
        </w:rPr>
        <w:t xml:space="preserve"> </w:t>
      </w:r>
      <w:r>
        <w:rPr>
          <w:spacing w:val="-2"/>
        </w:rPr>
        <w:t>Committee.</w:t>
      </w:r>
    </w:p>
    <w:p w14:paraId="54FD25AA" w14:textId="77777777" w:rsidR="00A11D87" w:rsidRDefault="00A11D87" w:rsidP="004130B0">
      <w:pPr>
        <w:pStyle w:val="BodyText"/>
        <w:ind w:left="540" w:hanging="540"/>
      </w:pPr>
    </w:p>
    <w:p w14:paraId="0E9ACBA5" w14:textId="5BD23FF2" w:rsidR="00A11D87" w:rsidRDefault="00BB0501" w:rsidP="004130B0">
      <w:pPr>
        <w:pStyle w:val="ListParagraph"/>
        <w:numPr>
          <w:ilvl w:val="1"/>
          <w:numId w:val="24"/>
        </w:numPr>
        <w:tabs>
          <w:tab w:val="left" w:pos="839"/>
          <w:tab w:val="left" w:pos="840"/>
        </w:tabs>
        <w:spacing w:before="1"/>
        <w:ind w:left="540" w:hanging="540"/>
      </w:pPr>
      <w:r>
        <w:rPr>
          <w:b/>
        </w:rPr>
        <w:t>Board.</w:t>
      </w:r>
      <w:r>
        <w:rPr>
          <w:b/>
          <w:spacing w:val="-5"/>
        </w:rPr>
        <w:t xml:space="preserve"> </w:t>
      </w:r>
      <w:r>
        <w:t>The</w:t>
      </w:r>
      <w:r>
        <w:rPr>
          <w:spacing w:val="-4"/>
        </w:rPr>
        <w:t xml:space="preserve"> </w:t>
      </w:r>
      <w:r>
        <w:t>term</w:t>
      </w:r>
      <w:r>
        <w:rPr>
          <w:spacing w:val="-4"/>
        </w:rPr>
        <w:t xml:space="preserve"> </w:t>
      </w:r>
      <w:r w:rsidR="00E320E0">
        <w:t>board</w:t>
      </w:r>
      <w:r>
        <w:rPr>
          <w:spacing w:val="-5"/>
        </w:rPr>
        <w:t xml:space="preserve"> </w:t>
      </w:r>
      <w:r>
        <w:t>shall</w:t>
      </w:r>
      <w:r>
        <w:rPr>
          <w:spacing w:val="-4"/>
        </w:rPr>
        <w:t xml:space="preserve"> </w:t>
      </w:r>
      <w:r>
        <w:t>mean</w:t>
      </w:r>
      <w:r>
        <w:rPr>
          <w:spacing w:val="-4"/>
        </w:rPr>
        <w:t xml:space="preserve"> </w:t>
      </w:r>
      <w:r w:rsidR="007B534D">
        <w:t>the</w:t>
      </w:r>
      <w:r w:rsidR="007B534D">
        <w:rPr>
          <w:spacing w:val="-3"/>
        </w:rPr>
        <w:t xml:space="preserve"> </w:t>
      </w:r>
      <w:r w:rsidR="007B534D">
        <w:t>certification board</w:t>
      </w:r>
      <w:r w:rsidR="007B534D">
        <w:rPr>
          <w:spacing w:val="-4"/>
        </w:rPr>
        <w:t xml:space="preserve"> </w:t>
      </w:r>
      <w:r>
        <w:t>of</w:t>
      </w:r>
      <w:r>
        <w:rPr>
          <w:spacing w:val="-5"/>
        </w:rPr>
        <w:t xml:space="preserve"> </w:t>
      </w:r>
      <w:r>
        <w:rPr>
          <w:spacing w:val="-2"/>
        </w:rPr>
        <w:t>NCBTMB.</w:t>
      </w:r>
    </w:p>
    <w:p w14:paraId="63832718" w14:textId="77777777" w:rsidR="00A11D87" w:rsidRDefault="00A11D87" w:rsidP="004130B0">
      <w:pPr>
        <w:pStyle w:val="BodyText"/>
        <w:spacing w:before="10"/>
        <w:ind w:left="540" w:hanging="540"/>
        <w:rPr>
          <w:sz w:val="21"/>
        </w:rPr>
      </w:pPr>
    </w:p>
    <w:p w14:paraId="397FBFBA" w14:textId="4CE24D5C" w:rsidR="00A11D87" w:rsidRDefault="00BB0501" w:rsidP="004130B0">
      <w:pPr>
        <w:pStyle w:val="ListParagraph"/>
        <w:numPr>
          <w:ilvl w:val="1"/>
          <w:numId w:val="24"/>
        </w:numPr>
        <w:tabs>
          <w:tab w:val="left" w:pos="839"/>
          <w:tab w:val="left" w:pos="840"/>
        </w:tabs>
        <w:ind w:left="540" w:right="118" w:hanging="540"/>
      </w:pPr>
      <w:r>
        <w:rPr>
          <w:b/>
        </w:rPr>
        <w:t>Board</w:t>
      </w:r>
      <w:r>
        <w:rPr>
          <w:b/>
          <w:spacing w:val="-4"/>
        </w:rPr>
        <w:t xml:space="preserve"> </w:t>
      </w:r>
      <w:r>
        <w:rPr>
          <w:b/>
        </w:rPr>
        <w:t>Liaison.</w:t>
      </w:r>
      <w:r>
        <w:rPr>
          <w:b/>
          <w:spacing w:val="-4"/>
        </w:rPr>
        <w:t xml:space="preserve"> </w:t>
      </w:r>
      <w:r>
        <w:t>The</w:t>
      </w:r>
      <w:r>
        <w:rPr>
          <w:spacing w:val="-5"/>
        </w:rPr>
        <w:t xml:space="preserve"> </w:t>
      </w:r>
      <w:r>
        <w:t>term</w:t>
      </w:r>
      <w:r>
        <w:rPr>
          <w:spacing w:val="-5"/>
        </w:rPr>
        <w:t xml:space="preserve"> </w:t>
      </w:r>
      <w:r w:rsidR="00EB375E">
        <w:t>board</w:t>
      </w:r>
      <w:r>
        <w:rPr>
          <w:spacing w:val="-5"/>
        </w:rPr>
        <w:t xml:space="preserve"> </w:t>
      </w:r>
      <w:r w:rsidR="00EB375E">
        <w:t>l</w:t>
      </w:r>
      <w:r>
        <w:t>iaison</w:t>
      </w:r>
      <w:r>
        <w:rPr>
          <w:spacing w:val="-6"/>
        </w:rPr>
        <w:t xml:space="preserve"> </w:t>
      </w:r>
      <w:r>
        <w:t>shall</w:t>
      </w:r>
      <w:r>
        <w:rPr>
          <w:spacing w:val="-5"/>
        </w:rPr>
        <w:t xml:space="preserve"> </w:t>
      </w:r>
      <w:r>
        <w:t>refer</w:t>
      </w:r>
      <w:r>
        <w:rPr>
          <w:spacing w:val="-5"/>
        </w:rPr>
        <w:t xml:space="preserve"> </w:t>
      </w:r>
      <w:r>
        <w:t>to</w:t>
      </w:r>
      <w:r>
        <w:rPr>
          <w:spacing w:val="-5"/>
        </w:rPr>
        <w:t xml:space="preserve"> </w:t>
      </w:r>
      <w:r>
        <w:t>the</w:t>
      </w:r>
      <w:r>
        <w:rPr>
          <w:spacing w:val="-5"/>
        </w:rPr>
        <w:t xml:space="preserve"> </w:t>
      </w:r>
      <w:r w:rsidR="007B534D">
        <w:t>president</w:t>
      </w:r>
      <w:r>
        <w:rPr>
          <w:spacing w:val="-5"/>
        </w:rPr>
        <w:t xml:space="preserve"> </w:t>
      </w:r>
      <w:r>
        <w:t>of</w:t>
      </w:r>
      <w:r>
        <w:rPr>
          <w:spacing w:val="-5"/>
        </w:rPr>
        <w:t xml:space="preserve"> </w:t>
      </w:r>
      <w:r>
        <w:t>the</w:t>
      </w:r>
      <w:r>
        <w:rPr>
          <w:spacing w:val="-5"/>
        </w:rPr>
        <w:t xml:space="preserve"> </w:t>
      </w:r>
      <w:r w:rsidR="00EB375E">
        <w:t>board</w:t>
      </w:r>
      <w:r>
        <w:rPr>
          <w:spacing w:val="-6"/>
        </w:rPr>
        <w:t xml:space="preserve"> </w:t>
      </w:r>
      <w:r>
        <w:t>and/or</w:t>
      </w:r>
      <w:r>
        <w:rPr>
          <w:spacing w:val="-5"/>
        </w:rPr>
        <w:t xml:space="preserve"> </w:t>
      </w:r>
      <w:r>
        <w:t>his</w:t>
      </w:r>
      <w:r>
        <w:rPr>
          <w:spacing w:val="-5"/>
        </w:rPr>
        <w:t xml:space="preserve"> </w:t>
      </w:r>
      <w:r>
        <w:t>or</w:t>
      </w:r>
      <w:r>
        <w:rPr>
          <w:spacing w:val="-6"/>
        </w:rPr>
        <w:t xml:space="preserve"> </w:t>
      </w:r>
      <w:r>
        <w:t>her</w:t>
      </w:r>
      <w:r>
        <w:rPr>
          <w:spacing w:val="-5"/>
        </w:rPr>
        <w:t xml:space="preserve"> </w:t>
      </w:r>
      <w:r>
        <w:t xml:space="preserve">designee in his or her role as a member of the </w:t>
      </w:r>
      <w:r w:rsidR="006D4B6A">
        <w:t>committee</w:t>
      </w:r>
      <w:r>
        <w:t xml:space="preserve"> pursuant to </w:t>
      </w:r>
      <w:r w:rsidRPr="00836C8A">
        <w:rPr>
          <w:u w:val="single"/>
        </w:rPr>
        <w:t>Section 2.3</w:t>
      </w:r>
      <w:r w:rsidR="00836C8A" w:rsidRPr="00836C8A">
        <w:rPr>
          <w:u w:val="single"/>
        </w:rPr>
        <w:t>.1</w:t>
      </w:r>
      <w:r w:rsidRPr="00836C8A">
        <w:t>.</w:t>
      </w:r>
    </w:p>
    <w:p w14:paraId="74EB0DA5" w14:textId="77777777" w:rsidR="00A11D87" w:rsidRDefault="00A11D87" w:rsidP="00CD01EF">
      <w:pPr>
        <w:pStyle w:val="BodyText"/>
        <w:rPr>
          <w:sz w:val="14"/>
        </w:rPr>
      </w:pPr>
    </w:p>
    <w:p w14:paraId="19CAF9A7" w14:textId="6975D3D1" w:rsidR="00A11D87" w:rsidRDefault="00BB0501" w:rsidP="00CD01EF">
      <w:pPr>
        <w:pStyle w:val="ListParagraph"/>
        <w:numPr>
          <w:ilvl w:val="1"/>
          <w:numId w:val="24"/>
        </w:numPr>
        <w:tabs>
          <w:tab w:val="left" w:pos="839"/>
          <w:tab w:val="left" w:pos="840"/>
        </w:tabs>
        <w:ind w:left="547" w:right="461" w:hanging="547"/>
      </w:pPr>
      <w:r>
        <w:rPr>
          <w:b/>
        </w:rPr>
        <w:t>Chief</w:t>
      </w:r>
      <w:r>
        <w:rPr>
          <w:b/>
          <w:spacing w:val="-3"/>
        </w:rPr>
        <w:t xml:space="preserve"> </w:t>
      </w:r>
      <w:r>
        <w:rPr>
          <w:b/>
        </w:rPr>
        <w:t>Executive</w:t>
      </w:r>
      <w:r>
        <w:rPr>
          <w:b/>
          <w:spacing w:val="-3"/>
        </w:rPr>
        <w:t xml:space="preserve"> </w:t>
      </w:r>
      <w:r>
        <w:rPr>
          <w:b/>
        </w:rPr>
        <w:t>Officer.</w:t>
      </w:r>
      <w:r>
        <w:rPr>
          <w:b/>
          <w:spacing w:val="-3"/>
        </w:rPr>
        <w:t xml:space="preserve"> </w:t>
      </w:r>
      <w:r>
        <w:t>The</w:t>
      </w:r>
      <w:r>
        <w:rPr>
          <w:spacing w:val="-3"/>
        </w:rPr>
        <w:t xml:space="preserve"> </w:t>
      </w:r>
      <w:r>
        <w:t>term</w:t>
      </w:r>
      <w:r>
        <w:rPr>
          <w:spacing w:val="-3"/>
        </w:rPr>
        <w:t xml:space="preserve"> </w:t>
      </w:r>
      <w:r w:rsidR="00075808">
        <w:t>chief executive officer</w:t>
      </w:r>
      <w:r>
        <w:rPr>
          <w:spacing w:val="-3"/>
        </w:rPr>
        <w:t xml:space="preserve"> </w:t>
      </w:r>
      <w:r>
        <w:t>shall</w:t>
      </w:r>
      <w:r>
        <w:rPr>
          <w:spacing w:val="-3"/>
        </w:rPr>
        <w:t xml:space="preserve"> </w:t>
      </w:r>
      <w:r>
        <w:t>mean</w:t>
      </w:r>
      <w:r>
        <w:rPr>
          <w:spacing w:val="-3"/>
        </w:rPr>
        <w:t xml:space="preserve"> </w:t>
      </w:r>
      <w:r>
        <w:t>the</w:t>
      </w:r>
      <w:r>
        <w:rPr>
          <w:spacing w:val="-3"/>
        </w:rPr>
        <w:t xml:space="preserve"> </w:t>
      </w:r>
      <w:r w:rsidR="00AB675F">
        <w:t>chief</w:t>
      </w:r>
      <w:r w:rsidR="00AB675F">
        <w:rPr>
          <w:spacing w:val="-3"/>
        </w:rPr>
        <w:t xml:space="preserve"> </w:t>
      </w:r>
      <w:r w:rsidR="00AB675F">
        <w:t>executive</w:t>
      </w:r>
      <w:r w:rsidR="00AB675F">
        <w:rPr>
          <w:spacing w:val="-3"/>
        </w:rPr>
        <w:t xml:space="preserve"> </w:t>
      </w:r>
      <w:r w:rsidR="00AB675F">
        <w:t>officer</w:t>
      </w:r>
      <w:r w:rsidR="00AB675F">
        <w:rPr>
          <w:spacing w:val="-3"/>
        </w:rPr>
        <w:t xml:space="preserve"> </w:t>
      </w:r>
      <w:r>
        <w:t xml:space="preserve">of </w:t>
      </w:r>
      <w:r>
        <w:rPr>
          <w:spacing w:val="-2"/>
        </w:rPr>
        <w:t>NCBTMB.</w:t>
      </w:r>
    </w:p>
    <w:p w14:paraId="1AD84D7E" w14:textId="77777777" w:rsidR="00A11D87" w:rsidRDefault="00A11D87" w:rsidP="004130B0">
      <w:pPr>
        <w:pStyle w:val="BodyText"/>
        <w:ind w:left="540" w:hanging="540"/>
      </w:pPr>
    </w:p>
    <w:p w14:paraId="77219BBC" w14:textId="77777777" w:rsidR="00A11D87" w:rsidRDefault="00BB0501" w:rsidP="004130B0">
      <w:pPr>
        <w:pStyle w:val="ListParagraph"/>
        <w:numPr>
          <w:ilvl w:val="1"/>
          <w:numId w:val="24"/>
        </w:numPr>
        <w:tabs>
          <w:tab w:val="left" w:pos="839"/>
          <w:tab w:val="left" w:pos="840"/>
        </w:tabs>
        <w:spacing w:before="1"/>
        <w:ind w:left="540" w:hanging="540"/>
      </w:pPr>
      <w:r>
        <w:rPr>
          <w:b/>
        </w:rPr>
        <w:t>Code</w:t>
      </w:r>
      <w:r>
        <w:rPr>
          <w:b/>
          <w:spacing w:val="-5"/>
        </w:rPr>
        <w:t xml:space="preserve"> </w:t>
      </w:r>
      <w:r>
        <w:rPr>
          <w:b/>
        </w:rPr>
        <w:t>of</w:t>
      </w:r>
      <w:r>
        <w:rPr>
          <w:b/>
          <w:spacing w:val="-5"/>
        </w:rPr>
        <w:t xml:space="preserve"> </w:t>
      </w:r>
      <w:r>
        <w:rPr>
          <w:b/>
        </w:rPr>
        <w:t>Ethics.</w:t>
      </w:r>
      <w:r>
        <w:rPr>
          <w:b/>
          <w:spacing w:val="10"/>
        </w:rPr>
        <w:t xml:space="preserve"> </w:t>
      </w:r>
      <w:r>
        <w:t>The</w:t>
      </w:r>
      <w:r>
        <w:rPr>
          <w:spacing w:val="-5"/>
        </w:rPr>
        <w:t xml:space="preserve"> </w:t>
      </w:r>
      <w:r>
        <w:t>term</w:t>
      </w:r>
      <w:r>
        <w:rPr>
          <w:spacing w:val="-5"/>
        </w:rPr>
        <w:t xml:space="preserve"> </w:t>
      </w:r>
      <w:r>
        <w:t>Code</w:t>
      </w:r>
      <w:r>
        <w:rPr>
          <w:spacing w:val="-5"/>
        </w:rPr>
        <w:t xml:space="preserve"> </w:t>
      </w:r>
      <w:r>
        <w:t>of</w:t>
      </w:r>
      <w:r>
        <w:rPr>
          <w:spacing w:val="-4"/>
        </w:rPr>
        <w:t xml:space="preserve"> </w:t>
      </w:r>
      <w:r>
        <w:t>Ethics</w:t>
      </w:r>
      <w:r>
        <w:rPr>
          <w:spacing w:val="-5"/>
        </w:rPr>
        <w:t xml:space="preserve"> </w:t>
      </w:r>
      <w:r>
        <w:t>shall</w:t>
      </w:r>
      <w:r>
        <w:rPr>
          <w:spacing w:val="-5"/>
        </w:rPr>
        <w:t xml:space="preserve"> </w:t>
      </w:r>
      <w:r>
        <w:t>mean</w:t>
      </w:r>
      <w:r>
        <w:rPr>
          <w:spacing w:val="-5"/>
        </w:rPr>
        <w:t xml:space="preserve"> </w:t>
      </w:r>
      <w:r>
        <w:t>the</w:t>
      </w:r>
      <w:r>
        <w:rPr>
          <w:spacing w:val="-4"/>
        </w:rPr>
        <w:t xml:space="preserve"> </w:t>
      </w:r>
      <w:r>
        <w:t>NCBTMB</w:t>
      </w:r>
      <w:r>
        <w:rPr>
          <w:spacing w:val="-5"/>
        </w:rPr>
        <w:t xml:space="preserve"> </w:t>
      </w:r>
      <w:r>
        <w:t>Approved</w:t>
      </w:r>
      <w:r>
        <w:rPr>
          <w:spacing w:val="-5"/>
        </w:rPr>
        <w:t xml:space="preserve"> </w:t>
      </w:r>
      <w:r>
        <w:t>Provider</w:t>
      </w:r>
      <w:r>
        <w:rPr>
          <w:spacing w:val="-5"/>
        </w:rPr>
        <w:t xml:space="preserve"> </w:t>
      </w:r>
      <w:r>
        <w:t>Code</w:t>
      </w:r>
      <w:r>
        <w:rPr>
          <w:spacing w:val="-5"/>
        </w:rPr>
        <w:t xml:space="preserve"> </w:t>
      </w:r>
      <w:r>
        <w:t>of</w:t>
      </w:r>
      <w:r>
        <w:rPr>
          <w:spacing w:val="-6"/>
        </w:rPr>
        <w:t xml:space="preserve"> </w:t>
      </w:r>
      <w:r>
        <w:rPr>
          <w:spacing w:val="-2"/>
        </w:rPr>
        <w:t>Ethics.</w:t>
      </w:r>
    </w:p>
    <w:p w14:paraId="5F6067A4" w14:textId="77777777" w:rsidR="00A11D87" w:rsidRDefault="00A11D87" w:rsidP="004130B0">
      <w:pPr>
        <w:pStyle w:val="BodyText"/>
        <w:spacing w:before="10"/>
        <w:ind w:left="540" w:hanging="540"/>
        <w:rPr>
          <w:sz w:val="21"/>
        </w:rPr>
      </w:pPr>
    </w:p>
    <w:p w14:paraId="1074F199" w14:textId="3C6F79ED" w:rsidR="00A11D87" w:rsidRDefault="00BB0501" w:rsidP="004130B0">
      <w:pPr>
        <w:pStyle w:val="ListParagraph"/>
        <w:numPr>
          <w:ilvl w:val="1"/>
          <w:numId w:val="24"/>
        </w:numPr>
        <w:tabs>
          <w:tab w:val="left" w:pos="840"/>
        </w:tabs>
        <w:ind w:left="540" w:right="118" w:hanging="540"/>
      </w:pPr>
      <w:r>
        <w:rPr>
          <w:b/>
        </w:rPr>
        <w:t xml:space="preserve">Committee. </w:t>
      </w:r>
      <w:r>
        <w:t xml:space="preserve">The term </w:t>
      </w:r>
      <w:r w:rsidR="006D4B6A">
        <w:t>committee</w:t>
      </w:r>
      <w:r>
        <w:t xml:space="preserve"> shall mean the Approved Provider Committee of NCBTMB, which is a peer review committee.</w:t>
      </w:r>
    </w:p>
    <w:p w14:paraId="71652716" w14:textId="77777777" w:rsidR="00A11D87" w:rsidRDefault="00A11D87" w:rsidP="004130B0">
      <w:pPr>
        <w:pStyle w:val="BodyText"/>
        <w:spacing w:before="1"/>
        <w:ind w:left="540" w:hanging="540"/>
      </w:pPr>
    </w:p>
    <w:p w14:paraId="50997326" w14:textId="298CBE39" w:rsidR="00A11D87" w:rsidRDefault="000D431D" w:rsidP="004130B0">
      <w:pPr>
        <w:pStyle w:val="ListParagraph"/>
        <w:numPr>
          <w:ilvl w:val="1"/>
          <w:numId w:val="24"/>
        </w:numPr>
        <w:tabs>
          <w:tab w:val="left" w:pos="840"/>
        </w:tabs>
        <w:ind w:left="540" w:right="116" w:hanging="540"/>
      </w:pPr>
      <w:r>
        <w:rPr>
          <w:b/>
        </w:rPr>
        <w:t>C</w:t>
      </w:r>
      <w:r w:rsidR="00CD01EF">
        <w:rPr>
          <w:b/>
        </w:rPr>
        <w:t>omplainant</w:t>
      </w:r>
      <w:r w:rsidR="00BB0501">
        <w:rPr>
          <w:b/>
        </w:rPr>
        <w:t xml:space="preserve">. </w:t>
      </w:r>
      <w:r w:rsidR="00BB0501">
        <w:t xml:space="preserve">The term </w:t>
      </w:r>
      <w:r w:rsidR="00CD01EF">
        <w:t>complainant</w:t>
      </w:r>
      <w:r w:rsidR="00BB0501">
        <w:t xml:space="preserve"> shall mean an individual, group of individuals, or an organization, </w:t>
      </w:r>
      <w:r w:rsidR="00BB0501" w:rsidRPr="00836C8A">
        <w:t xml:space="preserve">including NCBTMB, that files a complaint with NCBMTB against an </w:t>
      </w:r>
      <w:r w:rsidR="00723CD9">
        <w:t>approved provider</w:t>
      </w:r>
      <w:r w:rsidR="00BB0501" w:rsidRPr="00836C8A">
        <w:t xml:space="preserve"> in accordance with </w:t>
      </w:r>
      <w:r w:rsidR="00BB0501" w:rsidRPr="00836C8A">
        <w:rPr>
          <w:u w:val="single"/>
        </w:rPr>
        <w:t>Section 3.1</w:t>
      </w:r>
      <w:r w:rsidR="00BB0501" w:rsidRPr="00836C8A">
        <w:t>.</w:t>
      </w:r>
    </w:p>
    <w:p w14:paraId="29E351E5" w14:textId="77777777" w:rsidR="00A11D87" w:rsidRDefault="00A11D87" w:rsidP="004130B0">
      <w:pPr>
        <w:pStyle w:val="BodyText"/>
        <w:spacing w:before="1"/>
        <w:ind w:left="540" w:hanging="540"/>
        <w:rPr>
          <w:sz w:val="14"/>
        </w:rPr>
      </w:pPr>
    </w:p>
    <w:p w14:paraId="10C996E9" w14:textId="6724BE70" w:rsidR="00A11D87" w:rsidRPr="00836C8A" w:rsidRDefault="00BB0501" w:rsidP="004130B0">
      <w:pPr>
        <w:pStyle w:val="ListParagraph"/>
        <w:numPr>
          <w:ilvl w:val="1"/>
          <w:numId w:val="24"/>
        </w:numPr>
        <w:tabs>
          <w:tab w:val="left" w:pos="839"/>
          <w:tab w:val="left" w:pos="840"/>
        </w:tabs>
        <w:spacing w:before="91"/>
        <w:ind w:left="540" w:right="118" w:hanging="540"/>
      </w:pPr>
      <w:r w:rsidRPr="00836C8A">
        <w:rPr>
          <w:b/>
        </w:rPr>
        <w:t>Complaint.</w:t>
      </w:r>
      <w:r w:rsidRPr="00836C8A">
        <w:rPr>
          <w:b/>
          <w:spacing w:val="-6"/>
        </w:rPr>
        <w:t xml:space="preserve"> </w:t>
      </w:r>
      <w:r w:rsidRPr="00836C8A">
        <w:t>The</w:t>
      </w:r>
      <w:r w:rsidRPr="00836C8A">
        <w:rPr>
          <w:spacing w:val="-6"/>
        </w:rPr>
        <w:t xml:space="preserve"> </w:t>
      </w:r>
      <w:r w:rsidRPr="00836C8A">
        <w:t>term</w:t>
      </w:r>
      <w:r w:rsidRPr="00836C8A">
        <w:rPr>
          <w:spacing w:val="-6"/>
        </w:rPr>
        <w:t xml:space="preserve"> </w:t>
      </w:r>
      <w:r w:rsidR="00CD01EF">
        <w:t>complaint</w:t>
      </w:r>
      <w:r w:rsidRPr="00836C8A">
        <w:rPr>
          <w:spacing w:val="-6"/>
        </w:rPr>
        <w:t xml:space="preserve"> </w:t>
      </w:r>
      <w:r w:rsidRPr="00836C8A">
        <w:t>shall</w:t>
      </w:r>
      <w:r w:rsidRPr="00836C8A">
        <w:rPr>
          <w:spacing w:val="-5"/>
        </w:rPr>
        <w:t xml:space="preserve"> </w:t>
      </w:r>
      <w:r w:rsidRPr="00836C8A">
        <w:t>mean</w:t>
      </w:r>
      <w:r w:rsidRPr="00836C8A">
        <w:rPr>
          <w:spacing w:val="-5"/>
        </w:rPr>
        <w:t xml:space="preserve"> </w:t>
      </w:r>
      <w:r w:rsidRPr="00836C8A">
        <w:t>a</w:t>
      </w:r>
      <w:r w:rsidRPr="00836C8A">
        <w:rPr>
          <w:spacing w:val="-6"/>
        </w:rPr>
        <w:t xml:space="preserve"> </w:t>
      </w:r>
      <w:r w:rsidRPr="00836C8A">
        <w:t>complaint</w:t>
      </w:r>
      <w:r w:rsidRPr="00836C8A">
        <w:rPr>
          <w:spacing w:val="-6"/>
        </w:rPr>
        <w:t xml:space="preserve"> </w:t>
      </w:r>
      <w:r w:rsidRPr="00836C8A">
        <w:t>filed</w:t>
      </w:r>
      <w:r w:rsidRPr="00836C8A">
        <w:rPr>
          <w:spacing w:val="-6"/>
        </w:rPr>
        <w:t xml:space="preserve"> </w:t>
      </w:r>
      <w:r w:rsidRPr="00836C8A">
        <w:t>against</w:t>
      </w:r>
      <w:r w:rsidRPr="00836C8A">
        <w:rPr>
          <w:spacing w:val="-6"/>
        </w:rPr>
        <w:t xml:space="preserve"> </w:t>
      </w:r>
      <w:r w:rsidRPr="00836C8A">
        <w:t>an</w:t>
      </w:r>
      <w:r w:rsidRPr="00836C8A">
        <w:rPr>
          <w:spacing w:val="-6"/>
        </w:rPr>
        <w:t xml:space="preserve"> </w:t>
      </w:r>
      <w:r w:rsidR="00723CD9">
        <w:t>approved provider</w:t>
      </w:r>
      <w:r w:rsidRPr="00836C8A">
        <w:rPr>
          <w:spacing w:val="-6"/>
        </w:rPr>
        <w:t xml:space="preserve"> </w:t>
      </w:r>
      <w:r w:rsidRPr="00836C8A">
        <w:t>in</w:t>
      </w:r>
      <w:r w:rsidRPr="00836C8A">
        <w:rPr>
          <w:spacing w:val="-6"/>
        </w:rPr>
        <w:t xml:space="preserve"> </w:t>
      </w:r>
      <w:r w:rsidRPr="00836C8A">
        <w:t xml:space="preserve">accordance with </w:t>
      </w:r>
      <w:r w:rsidRPr="00836C8A">
        <w:rPr>
          <w:u w:val="single"/>
        </w:rPr>
        <w:t>Section 3.</w:t>
      </w:r>
      <w:r w:rsidR="00836C8A" w:rsidRPr="00836C8A">
        <w:rPr>
          <w:u w:val="single"/>
        </w:rPr>
        <w:t>3</w:t>
      </w:r>
      <w:r w:rsidRPr="00836C8A">
        <w:t>.</w:t>
      </w:r>
    </w:p>
    <w:p w14:paraId="20AF1E85" w14:textId="77777777" w:rsidR="00A11D87" w:rsidRDefault="00A11D87" w:rsidP="004130B0">
      <w:pPr>
        <w:pStyle w:val="BodyText"/>
        <w:spacing w:before="1"/>
        <w:ind w:left="540" w:hanging="540"/>
        <w:rPr>
          <w:sz w:val="14"/>
        </w:rPr>
      </w:pPr>
    </w:p>
    <w:p w14:paraId="79329ECB" w14:textId="315D07FF" w:rsidR="00A11D87" w:rsidRPr="00F1439C" w:rsidRDefault="00BB0501" w:rsidP="004130B0">
      <w:pPr>
        <w:pStyle w:val="ListParagraph"/>
        <w:numPr>
          <w:ilvl w:val="1"/>
          <w:numId w:val="24"/>
        </w:numPr>
        <w:tabs>
          <w:tab w:val="left" w:pos="839"/>
          <w:tab w:val="left" w:pos="840"/>
        </w:tabs>
        <w:spacing w:before="90"/>
        <w:ind w:left="540" w:right="230" w:hanging="540"/>
      </w:pPr>
      <w:r w:rsidRPr="00F1439C">
        <w:rPr>
          <w:b/>
        </w:rPr>
        <w:t>Investigative</w:t>
      </w:r>
      <w:r w:rsidRPr="00F1439C">
        <w:rPr>
          <w:b/>
          <w:spacing w:val="-3"/>
        </w:rPr>
        <w:t xml:space="preserve"> </w:t>
      </w:r>
      <w:r w:rsidRPr="00F1439C">
        <w:rPr>
          <w:b/>
        </w:rPr>
        <w:t>Team.</w:t>
      </w:r>
      <w:r w:rsidRPr="00F1439C">
        <w:rPr>
          <w:b/>
          <w:spacing w:val="-3"/>
        </w:rPr>
        <w:t xml:space="preserve"> </w:t>
      </w:r>
      <w:r w:rsidRPr="00F1439C">
        <w:t>The</w:t>
      </w:r>
      <w:r w:rsidRPr="00F1439C">
        <w:rPr>
          <w:spacing w:val="-3"/>
        </w:rPr>
        <w:t xml:space="preserve"> </w:t>
      </w:r>
      <w:r w:rsidRPr="00F1439C">
        <w:t>term</w:t>
      </w:r>
      <w:r w:rsidRPr="00F1439C">
        <w:rPr>
          <w:spacing w:val="-3"/>
        </w:rPr>
        <w:t xml:space="preserve"> </w:t>
      </w:r>
      <w:r w:rsidR="00CD01EF">
        <w:t>investigative team</w:t>
      </w:r>
      <w:r w:rsidRPr="00F1439C">
        <w:rPr>
          <w:spacing w:val="-3"/>
        </w:rPr>
        <w:t xml:space="preserve"> </w:t>
      </w:r>
      <w:r w:rsidRPr="00F1439C">
        <w:t>shall</w:t>
      </w:r>
      <w:r w:rsidRPr="00F1439C">
        <w:rPr>
          <w:spacing w:val="-3"/>
        </w:rPr>
        <w:t xml:space="preserve"> </w:t>
      </w:r>
      <w:r w:rsidRPr="00F1439C">
        <w:t>refer</w:t>
      </w:r>
      <w:r w:rsidRPr="00F1439C">
        <w:rPr>
          <w:spacing w:val="-4"/>
        </w:rPr>
        <w:t xml:space="preserve"> </w:t>
      </w:r>
      <w:r w:rsidRPr="00F1439C">
        <w:t>to</w:t>
      </w:r>
      <w:r w:rsidRPr="00F1439C">
        <w:rPr>
          <w:spacing w:val="-3"/>
        </w:rPr>
        <w:t xml:space="preserve"> </w:t>
      </w:r>
      <w:r w:rsidRPr="00F1439C">
        <w:t>two</w:t>
      </w:r>
      <w:r w:rsidRPr="00F1439C">
        <w:rPr>
          <w:spacing w:val="-3"/>
        </w:rPr>
        <w:t xml:space="preserve"> </w:t>
      </w:r>
      <w:r w:rsidRPr="00F1439C">
        <w:t>(2)</w:t>
      </w:r>
      <w:r w:rsidRPr="00F1439C">
        <w:rPr>
          <w:spacing w:val="-3"/>
        </w:rPr>
        <w:t xml:space="preserve"> </w:t>
      </w:r>
      <w:r w:rsidRPr="00F1439C">
        <w:t>or</w:t>
      </w:r>
      <w:r w:rsidRPr="00F1439C">
        <w:rPr>
          <w:spacing w:val="-3"/>
        </w:rPr>
        <w:t xml:space="preserve"> </w:t>
      </w:r>
      <w:r w:rsidRPr="00F1439C">
        <w:t>three</w:t>
      </w:r>
      <w:r w:rsidRPr="00F1439C">
        <w:rPr>
          <w:spacing w:val="-3"/>
        </w:rPr>
        <w:t xml:space="preserve"> </w:t>
      </w:r>
      <w:r w:rsidRPr="00F1439C">
        <w:t>(3)</w:t>
      </w:r>
      <w:r w:rsidRPr="00F1439C">
        <w:rPr>
          <w:spacing w:val="-3"/>
        </w:rPr>
        <w:t xml:space="preserve"> </w:t>
      </w:r>
      <w:r w:rsidR="006D4B6A">
        <w:t>committee</w:t>
      </w:r>
      <w:r w:rsidRPr="00F1439C">
        <w:rPr>
          <w:spacing w:val="-3"/>
        </w:rPr>
        <w:t xml:space="preserve"> </w:t>
      </w:r>
      <w:r w:rsidRPr="00F1439C">
        <w:t xml:space="preserve">members designated to investigate a </w:t>
      </w:r>
      <w:r w:rsidR="00CD01EF">
        <w:t>complaint</w:t>
      </w:r>
      <w:r w:rsidRPr="00F1439C">
        <w:t xml:space="preserve"> in accordance with </w:t>
      </w:r>
      <w:r w:rsidRPr="00F1439C">
        <w:rPr>
          <w:u w:val="single"/>
        </w:rPr>
        <w:t>Section 4.</w:t>
      </w:r>
      <w:r w:rsidR="0011263B">
        <w:rPr>
          <w:u w:val="single"/>
        </w:rPr>
        <w:t>6</w:t>
      </w:r>
      <w:r w:rsidRPr="00F1439C">
        <w:rPr>
          <w:u w:val="single"/>
        </w:rPr>
        <w:t>.</w:t>
      </w:r>
    </w:p>
    <w:p w14:paraId="2602C0B8" w14:textId="77777777" w:rsidR="00A11D87" w:rsidRDefault="00A11D87" w:rsidP="004130B0">
      <w:pPr>
        <w:pStyle w:val="BodyText"/>
        <w:spacing w:before="2"/>
        <w:ind w:left="540" w:hanging="540"/>
        <w:rPr>
          <w:sz w:val="14"/>
        </w:rPr>
      </w:pPr>
    </w:p>
    <w:p w14:paraId="52A806C5" w14:textId="47437C6E" w:rsidR="00A11D87" w:rsidRDefault="00BB0501" w:rsidP="004130B0">
      <w:pPr>
        <w:pStyle w:val="ListParagraph"/>
        <w:numPr>
          <w:ilvl w:val="1"/>
          <w:numId w:val="24"/>
        </w:numPr>
        <w:tabs>
          <w:tab w:val="left" w:pos="839"/>
          <w:tab w:val="left" w:pos="840"/>
        </w:tabs>
        <w:ind w:left="540" w:right="118" w:hanging="540"/>
      </w:pPr>
      <w:r>
        <w:rPr>
          <w:b/>
        </w:rPr>
        <w:t xml:space="preserve">NCBTMB. </w:t>
      </w:r>
      <w:r>
        <w:t>The term NCBTMB shall mean the National Certification Board for Therapeutic Massage &amp; Bodywork, Inc.</w:t>
      </w:r>
    </w:p>
    <w:p w14:paraId="1B473825" w14:textId="77777777" w:rsidR="007B534D" w:rsidRDefault="007B534D" w:rsidP="007B534D">
      <w:pPr>
        <w:pStyle w:val="ListParagraph"/>
      </w:pPr>
    </w:p>
    <w:p w14:paraId="03096A7F" w14:textId="15997D8F" w:rsidR="007B534D" w:rsidRPr="007B534D" w:rsidRDefault="007B534D" w:rsidP="004130B0">
      <w:pPr>
        <w:pStyle w:val="ListParagraph"/>
        <w:numPr>
          <w:ilvl w:val="1"/>
          <w:numId w:val="24"/>
        </w:numPr>
        <w:tabs>
          <w:tab w:val="left" w:pos="839"/>
          <w:tab w:val="left" w:pos="840"/>
        </w:tabs>
        <w:ind w:left="540" w:right="118" w:hanging="540"/>
        <w:rPr>
          <w:b/>
          <w:bCs/>
        </w:rPr>
      </w:pPr>
      <w:r w:rsidRPr="007B534D">
        <w:rPr>
          <w:b/>
          <w:bCs/>
        </w:rPr>
        <w:t>President.</w:t>
      </w:r>
      <w:r>
        <w:rPr>
          <w:b/>
          <w:bCs/>
        </w:rPr>
        <w:t xml:space="preserve"> </w:t>
      </w:r>
      <w:r w:rsidRPr="007B534D">
        <w:t xml:space="preserve">The </w:t>
      </w:r>
      <w:r w:rsidR="00E4688A">
        <w:t xml:space="preserve">term </w:t>
      </w:r>
      <w:r w:rsidRPr="007B534D">
        <w:t xml:space="preserve">president </w:t>
      </w:r>
      <w:r w:rsidR="00E4688A">
        <w:t xml:space="preserve">shall mean the president </w:t>
      </w:r>
      <w:r w:rsidRPr="007B534D">
        <w:t xml:space="preserve">of the NCBTMB Certification </w:t>
      </w:r>
      <w:r w:rsidR="00E4688A">
        <w:t>B</w:t>
      </w:r>
      <w:r w:rsidR="00E4688A" w:rsidRPr="007B534D">
        <w:t>oard</w:t>
      </w:r>
      <w:r w:rsidRPr="007B534D">
        <w:t>.</w:t>
      </w:r>
    </w:p>
    <w:p w14:paraId="36764D80" w14:textId="77777777" w:rsidR="004130B0" w:rsidRDefault="004130B0" w:rsidP="004130B0">
      <w:pPr>
        <w:tabs>
          <w:tab w:val="left" w:pos="839"/>
          <w:tab w:val="left" w:pos="840"/>
        </w:tabs>
        <w:ind w:left="540" w:right="118" w:hanging="540"/>
      </w:pPr>
    </w:p>
    <w:p w14:paraId="59C54C6B" w14:textId="5B86C3AC" w:rsidR="00A11D87" w:rsidRDefault="00BB0501" w:rsidP="004130B0">
      <w:pPr>
        <w:pStyle w:val="ListParagraph"/>
        <w:numPr>
          <w:ilvl w:val="1"/>
          <w:numId w:val="24"/>
        </w:numPr>
        <w:tabs>
          <w:tab w:val="left" w:pos="839"/>
          <w:tab w:val="left" w:pos="840"/>
        </w:tabs>
        <w:ind w:left="540" w:right="118" w:hanging="540"/>
      </w:pPr>
      <w:r>
        <w:rPr>
          <w:b/>
        </w:rPr>
        <w:t>Rules</w:t>
      </w:r>
      <w:r>
        <w:rPr>
          <w:b/>
          <w:spacing w:val="-14"/>
        </w:rPr>
        <w:t xml:space="preserve"> </w:t>
      </w:r>
      <w:r>
        <w:rPr>
          <w:b/>
        </w:rPr>
        <w:t>and</w:t>
      </w:r>
      <w:r>
        <w:rPr>
          <w:b/>
          <w:spacing w:val="-14"/>
        </w:rPr>
        <w:t xml:space="preserve"> </w:t>
      </w:r>
      <w:r>
        <w:rPr>
          <w:b/>
        </w:rPr>
        <w:t>Procedures.</w:t>
      </w:r>
      <w:r>
        <w:rPr>
          <w:b/>
          <w:spacing w:val="-14"/>
        </w:rPr>
        <w:t xml:space="preserve"> </w:t>
      </w:r>
      <w:r>
        <w:t>The</w:t>
      </w:r>
      <w:r>
        <w:rPr>
          <w:spacing w:val="-13"/>
        </w:rPr>
        <w:t xml:space="preserve"> </w:t>
      </w:r>
      <w:r>
        <w:t>term</w:t>
      </w:r>
      <w:r>
        <w:rPr>
          <w:spacing w:val="-14"/>
        </w:rPr>
        <w:t xml:space="preserve"> </w:t>
      </w:r>
      <w:r w:rsidR="00EF4EFB">
        <w:t>Rules and Procedures</w:t>
      </w:r>
      <w:r>
        <w:rPr>
          <w:spacing w:val="-13"/>
        </w:rPr>
        <w:t xml:space="preserve"> </w:t>
      </w:r>
      <w:r>
        <w:t>shall</w:t>
      </w:r>
      <w:r>
        <w:rPr>
          <w:spacing w:val="-14"/>
        </w:rPr>
        <w:t xml:space="preserve"> </w:t>
      </w:r>
      <w:r>
        <w:t>refer</w:t>
      </w:r>
      <w:r>
        <w:rPr>
          <w:spacing w:val="-14"/>
        </w:rPr>
        <w:t xml:space="preserve"> </w:t>
      </w:r>
      <w:r>
        <w:t>to</w:t>
      </w:r>
      <w:r>
        <w:rPr>
          <w:spacing w:val="-14"/>
        </w:rPr>
        <w:t xml:space="preserve"> </w:t>
      </w:r>
      <w:r>
        <w:t>these</w:t>
      </w:r>
      <w:r>
        <w:rPr>
          <w:spacing w:val="-13"/>
        </w:rPr>
        <w:t xml:space="preserve"> </w:t>
      </w:r>
      <w:r w:rsidR="00EF4EFB">
        <w:t>Rules and Procedures</w:t>
      </w:r>
      <w:r>
        <w:rPr>
          <w:spacing w:val="-14"/>
        </w:rPr>
        <w:t xml:space="preserve"> </w:t>
      </w:r>
      <w:r>
        <w:t xml:space="preserve">Regarding </w:t>
      </w:r>
      <w:r>
        <w:lastRenderedPageBreak/>
        <w:t>Approved Provider Complaints and Professional Standards.</w:t>
      </w:r>
    </w:p>
    <w:p w14:paraId="3FA92B19" w14:textId="77777777" w:rsidR="004E20D1" w:rsidRDefault="004E20D1" w:rsidP="004E20D1">
      <w:pPr>
        <w:pStyle w:val="ListParagraph"/>
      </w:pPr>
    </w:p>
    <w:p w14:paraId="17AF985C" w14:textId="77777777" w:rsidR="00A11D87" w:rsidRDefault="00BB0501" w:rsidP="004E20D1">
      <w:pPr>
        <w:pStyle w:val="ListParagraph"/>
        <w:numPr>
          <w:ilvl w:val="1"/>
          <w:numId w:val="24"/>
        </w:numPr>
        <w:tabs>
          <w:tab w:val="left" w:pos="839"/>
          <w:tab w:val="left" w:pos="840"/>
        </w:tabs>
        <w:ind w:left="540" w:right="118" w:hanging="540"/>
      </w:pPr>
      <w:r w:rsidRPr="004E20D1">
        <w:rPr>
          <w:b/>
        </w:rPr>
        <w:t>Standards</w:t>
      </w:r>
      <w:r>
        <w:t>.</w:t>
      </w:r>
      <w:r w:rsidRPr="004E20D1">
        <w:rPr>
          <w:spacing w:val="-7"/>
        </w:rPr>
        <w:t xml:space="preserve"> </w:t>
      </w:r>
      <w:r>
        <w:t>The</w:t>
      </w:r>
      <w:r w:rsidRPr="004E20D1">
        <w:rPr>
          <w:spacing w:val="-6"/>
        </w:rPr>
        <w:t xml:space="preserve"> </w:t>
      </w:r>
      <w:r>
        <w:t>term</w:t>
      </w:r>
      <w:r w:rsidRPr="004E20D1">
        <w:rPr>
          <w:spacing w:val="-7"/>
        </w:rPr>
        <w:t xml:space="preserve"> </w:t>
      </w:r>
      <w:r>
        <w:t>Standards</w:t>
      </w:r>
      <w:r w:rsidRPr="004E20D1">
        <w:rPr>
          <w:spacing w:val="-6"/>
        </w:rPr>
        <w:t xml:space="preserve"> </w:t>
      </w:r>
      <w:r>
        <w:t>shall</w:t>
      </w:r>
      <w:r w:rsidRPr="004E20D1">
        <w:rPr>
          <w:spacing w:val="-6"/>
        </w:rPr>
        <w:t xml:space="preserve"> </w:t>
      </w:r>
      <w:r>
        <w:t>mean</w:t>
      </w:r>
      <w:r w:rsidRPr="004E20D1">
        <w:rPr>
          <w:spacing w:val="-7"/>
        </w:rPr>
        <w:t xml:space="preserve"> </w:t>
      </w:r>
      <w:r>
        <w:t>the</w:t>
      </w:r>
      <w:r w:rsidRPr="004E20D1">
        <w:rPr>
          <w:spacing w:val="-6"/>
        </w:rPr>
        <w:t xml:space="preserve"> </w:t>
      </w:r>
      <w:r>
        <w:t>NCBTMB</w:t>
      </w:r>
      <w:r w:rsidRPr="004E20D1">
        <w:rPr>
          <w:spacing w:val="-6"/>
        </w:rPr>
        <w:t xml:space="preserve"> </w:t>
      </w:r>
      <w:r>
        <w:t>Approved</w:t>
      </w:r>
      <w:r w:rsidRPr="004E20D1">
        <w:rPr>
          <w:spacing w:val="-7"/>
        </w:rPr>
        <w:t xml:space="preserve"> </w:t>
      </w:r>
      <w:r>
        <w:t>Provider</w:t>
      </w:r>
      <w:r w:rsidRPr="004E20D1">
        <w:rPr>
          <w:spacing w:val="-6"/>
        </w:rPr>
        <w:t xml:space="preserve"> </w:t>
      </w:r>
      <w:r>
        <w:t>Standards</w:t>
      </w:r>
      <w:r w:rsidRPr="004E20D1">
        <w:rPr>
          <w:spacing w:val="-6"/>
        </w:rPr>
        <w:t xml:space="preserve"> </w:t>
      </w:r>
      <w:r>
        <w:t>of</w:t>
      </w:r>
      <w:r w:rsidRPr="004E20D1">
        <w:rPr>
          <w:spacing w:val="-7"/>
        </w:rPr>
        <w:t xml:space="preserve"> </w:t>
      </w:r>
      <w:r w:rsidRPr="004E20D1">
        <w:rPr>
          <w:spacing w:val="-2"/>
        </w:rPr>
        <w:t>Practice.</w:t>
      </w:r>
    </w:p>
    <w:p w14:paraId="4674C72E" w14:textId="77777777" w:rsidR="00A11D87" w:rsidRDefault="00A11D87" w:rsidP="004130B0">
      <w:pPr>
        <w:pStyle w:val="BodyText"/>
        <w:ind w:left="540" w:hanging="540"/>
      </w:pPr>
    </w:p>
    <w:p w14:paraId="090A192D" w14:textId="2FAE1F0C" w:rsidR="00A11D87" w:rsidRDefault="00BB0501" w:rsidP="004130B0">
      <w:pPr>
        <w:pStyle w:val="ListParagraph"/>
        <w:numPr>
          <w:ilvl w:val="1"/>
          <w:numId w:val="24"/>
        </w:numPr>
        <w:tabs>
          <w:tab w:val="left" w:pos="839"/>
          <w:tab w:val="left" w:pos="841"/>
        </w:tabs>
        <w:ind w:left="540" w:right="115" w:hanging="540"/>
      </w:pPr>
      <w:r>
        <w:rPr>
          <w:b/>
        </w:rPr>
        <w:t>Unethical</w:t>
      </w:r>
      <w:r>
        <w:rPr>
          <w:b/>
          <w:spacing w:val="-2"/>
        </w:rPr>
        <w:t xml:space="preserve"> </w:t>
      </w:r>
      <w:r>
        <w:rPr>
          <w:b/>
        </w:rPr>
        <w:t>Conduct.</w:t>
      </w:r>
      <w:r>
        <w:rPr>
          <w:b/>
          <w:spacing w:val="-1"/>
        </w:rPr>
        <w:t xml:space="preserve"> </w:t>
      </w:r>
      <w:r>
        <w:t>The</w:t>
      </w:r>
      <w:r>
        <w:rPr>
          <w:spacing w:val="-2"/>
        </w:rPr>
        <w:t xml:space="preserve"> </w:t>
      </w:r>
      <w:r>
        <w:t>term</w:t>
      </w:r>
      <w:r>
        <w:rPr>
          <w:spacing w:val="-2"/>
        </w:rPr>
        <w:t xml:space="preserve"> </w:t>
      </w:r>
      <w:r w:rsidR="00E4688A">
        <w:t>u</w:t>
      </w:r>
      <w:r>
        <w:t>nethical</w:t>
      </w:r>
      <w:r>
        <w:rPr>
          <w:spacing w:val="-2"/>
        </w:rPr>
        <w:t xml:space="preserve"> </w:t>
      </w:r>
      <w:r w:rsidR="00E4688A">
        <w:t>c</w:t>
      </w:r>
      <w:r>
        <w:t>onduct</w:t>
      </w:r>
      <w:r>
        <w:rPr>
          <w:spacing w:val="-2"/>
        </w:rPr>
        <w:t xml:space="preserve"> </w:t>
      </w:r>
      <w:r>
        <w:t>refers</w:t>
      </w:r>
      <w:r>
        <w:rPr>
          <w:spacing w:val="-2"/>
        </w:rPr>
        <w:t xml:space="preserve"> </w:t>
      </w:r>
      <w:r>
        <w:t>to</w:t>
      </w:r>
      <w:r>
        <w:rPr>
          <w:spacing w:val="-2"/>
        </w:rPr>
        <w:t xml:space="preserve"> </w:t>
      </w:r>
      <w:r>
        <w:t>conduct</w:t>
      </w:r>
      <w:r>
        <w:rPr>
          <w:spacing w:val="-2"/>
        </w:rPr>
        <w:t xml:space="preserve"> </w:t>
      </w:r>
      <w:r>
        <w:t>that</w:t>
      </w:r>
      <w:r>
        <w:rPr>
          <w:spacing w:val="-2"/>
        </w:rPr>
        <w:t xml:space="preserve"> </w:t>
      </w:r>
      <w:r>
        <w:t>violates</w:t>
      </w:r>
      <w:r>
        <w:rPr>
          <w:spacing w:val="-2"/>
        </w:rPr>
        <w:t xml:space="preserve"> </w:t>
      </w:r>
      <w:r>
        <w:t>the</w:t>
      </w:r>
      <w:r>
        <w:rPr>
          <w:spacing w:val="-2"/>
        </w:rPr>
        <w:t xml:space="preserve"> </w:t>
      </w:r>
      <w:r>
        <w:t>Code</w:t>
      </w:r>
      <w:r>
        <w:rPr>
          <w:spacing w:val="-4"/>
        </w:rPr>
        <w:t xml:space="preserve"> </w:t>
      </w:r>
      <w:r>
        <w:t>of</w:t>
      </w:r>
      <w:r>
        <w:rPr>
          <w:spacing w:val="-3"/>
        </w:rPr>
        <w:t xml:space="preserve"> </w:t>
      </w:r>
      <w:r>
        <w:t>Ethics</w:t>
      </w:r>
      <w:r>
        <w:rPr>
          <w:spacing w:val="-2"/>
        </w:rPr>
        <w:t xml:space="preserve"> </w:t>
      </w:r>
      <w:r>
        <w:t>and/or the Standards.</w:t>
      </w:r>
    </w:p>
    <w:p w14:paraId="63748CE4" w14:textId="77777777" w:rsidR="00A11D87" w:rsidRDefault="00A11D87" w:rsidP="004130B0">
      <w:pPr>
        <w:pStyle w:val="BodyText"/>
        <w:spacing w:before="11"/>
        <w:ind w:left="540" w:hanging="540"/>
        <w:rPr>
          <w:sz w:val="21"/>
        </w:rPr>
      </w:pPr>
    </w:p>
    <w:p w14:paraId="094DF3DA" w14:textId="0B97D982" w:rsidR="00A11D87" w:rsidRDefault="00BB0501" w:rsidP="004130B0">
      <w:pPr>
        <w:pStyle w:val="ListParagraph"/>
        <w:numPr>
          <w:ilvl w:val="1"/>
          <w:numId w:val="24"/>
        </w:numPr>
        <w:tabs>
          <w:tab w:val="left" w:pos="839"/>
          <w:tab w:val="left" w:pos="840"/>
        </w:tabs>
        <w:ind w:left="540" w:right="118" w:hanging="540"/>
      </w:pPr>
      <w:r>
        <w:rPr>
          <w:b/>
        </w:rPr>
        <w:t>Unprofessional</w:t>
      </w:r>
      <w:r>
        <w:rPr>
          <w:b/>
          <w:spacing w:val="-3"/>
        </w:rPr>
        <w:t xml:space="preserve"> </w:t>
      </w:r>
      <w:r>
        <w:rPr>
          <w:b/>
        </w:rPr>
        <w:t>Conduct.</w:t>
      </w:r>
      <w:r>
        <w:rPr>
          <w:b/>
          <w:spacing w:val="-4"/>
        </w:rPr>
        <w:t xml:space="preserve"> </w:t>
      </w:r>
      <w:r>
        <w:t>The</w:t>
      </w:r>
      <w:r>
        <w:rPr>
          <w:spacing w:val="-3"/>
        </w:rPr>
        <w:t xml:space="preserve"> </w:t>
      </w:r>
      <w:r>
        <w:t>term</w:t>
      </w:r>
      <w:r>
        <w:rPr>
          <w:spacing w:val="-3"/>
        </w:rPr>
        <w:t xml:space="preserve"> </w:t>
      </w:r>
      <w:r w:rsidR="00E4688A">
        <w:t>u</w:t>
      </w:r>
      <w:r>
        <w:t>nprofessional</w:t>
      </w:r>
      <w:r>
        <w:rPr>
          <w:spacing w:val="-3"/>
        </w:rPr>
        <w:t xml:space="preserve"> </w:t>
      </w:r>
      <w:r w:rsidR="00E4688A">
        <w:t>c</w:t>
      </w:r>
      <w:r>
        <w:t>onduct</w:t>
      </w:r>
      <w:r>
        <w:rPr>
          <w:spacing w:val="-3"/>
        </w:rPr>
        <w:t xml:space="preserve"> </w:t>
      </w:r>
      <w:r>
        <w:t>refers</w:t>
      </w:r>
      <w:r>
        <w:rPr>
          <w:spacing w:val="-3"/>
        </w:rPr>
        <w:t xml:space="preserve"> </w:t>
      </w:r>
      <w:r>
        <w:t>to</w:t>
      </w:r>
      <w:r>
        <w:rPr>
          <w:spacing w:val="-2"/>
        </w:rPr>
        <w:t xml:space="preserve"> </w:t>
      </w:r>
      <w:r>
        <w:t>conduct</w:t>
      </w:r>
      <w:r>
        <w:rPr>
          <w:spacing w:val="-3"/>
        </w:rPr>
        <w:t xml:space="preserve"> </w:t>
      </w:r>
      <w:r>
        <w:t>that</w:t>
      </w:r>
      <w:r>
        <w:rPr>
          <w:spacing w:val="-3"/>
        </w:rPr>
        <w:t xml:space="preserve"> </w:t>
      </w:r>
      <w:r>
        <w:t>violates</w:t>
      </w:r>
      <w:r>
        <w:rPr>
          <w:spacing w:val="-3"/>
        </w:rPr>
        <w:t xml:space="preserve"> </w:t>
      </w:r>
      <w:r>
        <w:t>the</w:t>
      </w:r>
      <w:r>
        <w:rPr>
          <w:spacing w:val="-3"/>
        </w:rPr>
        <w:t xml:space="preserve"> </w:t>
      </w:r>
      <w:r>
        <w:t>Standards, Code of Ethics or Code of Conduct.</w:t>
      </w:r>
    </w:p>
    <w:p w14:paraId="04D872E6" w14:textId="77777777" w:rsidR="00A11D87" w:rsidRDefault="00A11D87" w:rsidP="004130B0">
      <w:pPr>
        <w:ind w:left="540" w:hanging="540"/>
      </w:pPr>
    </w:p>
    <w:p w14:paraId="5FD71625" w14:textId="154A0CEE" w:rsidR="00A11D87" w:rsidRPr="003D0FF3" w:rsidRDefault="00BB0501" w:rsidP="004130B0">
      <w:pPr>
        <w:pStyle w:val="Heading1"/>
        <w:numPr>
          <w:ilvl w:val="0"/>
          <w:numId w:val="24"/>
        </w:numPr>
        <w:tabs>
          <w:tab w:val="left" w:pos="840"/>
          <w:tab w:val="left" w:pos="841"/>
        </w:tabs>
        <w:ind w:left="540" w:hanging="540"/>
        <w:rPr>
          <w:u w:val="none"/>
        </w:rPr>
      </w:pPr>
      <w:bookmarkStart w:id="1" w:name="_Toc102383482"/>
      <w:r>
        <w:t>Purposes,</w:t>
      </w:r>
      <w:r>
        <w:rPr>
          <w:spacing w:val="-7"/>
        </w:rPr>
        <w:t xml:space="preserve"> </w:t>
      </w:r>
      <w:r>
        <w:t>Authority,</w:t>
      </w:r>
      <w:r>
        <w:rPr>
          <w:spacing w:val="-7"/>
        </w:rPr>
        <w:t xml:space="preserve"> </w:t>
      </w:r>
      <w:r>
        <w:t>and</w:t>
      </w:r>
      <w:r>
        <w:rPr>
          <w:spacing w:val="-6"/>
        </w:rPr>
        <w:t xml:space="preserve"> </w:t>
      </w:r>
      <w:r>
        <w:t>Structure</w:t>
      </w:r>
      <w:r>
        <w:rPr>
          <w:spacing w:val="-6"/>
        </w:rPr>
        <w:t xml:space="preserve"> </w:t>
      </w:r>
      <w:r>
        <w:t>of</w:t>
      </w:r>
      <w:r>
        <w:rPr>
          <w:spacing w:val="-7"/>
        </w:rPr>
        <w:t xml:space="preserve"> </w:t>
      </w:r>
      <w:r>
        <w:t>the</w:t>
      </w:r>
      <w:r>
        <w:rPr>
          <w:spacing w:val="-6"/>
        </w:rPr>
        <w:t xml:space="preserve"> </w:t>
      </w:r>
      <w:r>
        <w:t>Approved</w:t>
      </w:r>
      <w:r>
        <w:rPr>
          <w:spacing w:val="-7"/>
        </w:rPr>
        <w:t xml:space="preserve"> </w:t>
      </w:r>
      <w:r>
        <w:t>Provider</w:t>
      </w:r>
      <w:r>
        <w:rPr>
          <w:spacing w:val="-7"/>
        </w:rPr>
        <w:t xml:space="preserve"> </w:t>
      </w:r>
      <w:r>
        <w:rPr>
          <w:spacing w:val="-2"/>
        </w:rPr>
        <w:t>Committee</w:t>
      </w:r>
      <w:r>
        <w:rPr>
          <w:spacing w:val="-2"/>
          <w:u w:val="none"/>
        </w:rPr>
        <w:t>.</w:t>
      </w:r>
      <w:bookmarkEnd w:id="1"/>
    </w:p>
    <w:p w14:paraId="35C603C8" w14:textId="3A0DAB52" w:rsidR="003D0FF3" w:rsidRDefault="003D0FF3" w:rsidP="003D0FF3">
      <w:pPr>
        <w:pStyle w:val="ListParagraph"/>
        <w:numPr>
          <w:ilvl w:val="1"/>
          <w:numId w:val="24"/>
        </w:numPr>
        <w:tabs>
          <w:tab w:val="left" w:pos="839"/>
          <w:tab w:val="left" w:pos="840"/>
        </w:tabs>
        <w:spacing w:before="91"/>
        <w:ind w:left="540" w:hanging="540"/>
      </w:pPr>
      <w:r>
        <w:rPr>
          <w:b/>
        </w:rPr>
        <w:t>Purposes.</w:t>
      </w:r>
      <w:r>
        <w:rPr>
          <w:b/>
          <w:spacing w:val="-6"/>
        </w:rPr>
        <w:t xml:space="preserve"> </w:t>
      </w:r>
      <w:r>
        <w:t>The</w:t>
      </w:r>
      <w:r>
        <w:rPr>
          <w:spacing w:val="-6"/>
        </w:rPr>
        <w:t xml:space="preserve"> </w:t>
      </w:r>
      <w:r>
        <w:t>purposes</w:t>
      </w:r>
      <w:r>
        <w:rPr>
          <w:spacing w:val="-6"/>
        </w:rPr>
        <w:t xml:space="preserve"> </w:t>
      </w:r>
      <w:r>
        <w:t>of</w:t>
      </w:r>
      <w:r>
        <w:rPr>
          <w:spacing w:val="-7"/>
        </w:rPr>
        <w:t xml:space="preserve"> </w:t>
      </w:r>
      <w:r>
        <w:t>the</w:t>
      </w:r>
      <w:r>
        <w:rPr>
          <w:spacing w:val="-5"/>
        </w:rPr>
        <w:t xml:space="preserve"> </w:t>
      </w:r>
      <w:r w:rsidR="006D4B6A">
        <w:t>committee</w:t>
      </w:r>
      <w:r>
        <w:rPr>
          <w:spacing w:val="-6"/>
        </w:rPr>
        <w:t xml:space="preserve"> </w:t>
      </w:r>
      <w:r>
        <w:rPr>
          <w:spacing w:val="-4"/>
        </w:rPr>
        <w:t>are:</w:t>
      </w:r>
    </w:p>
    <w:p w14:paraId="088BD5CB" w14:textId="77777777" w:rsidR="003D0FF3" w:rsidRDefault="003D0FF3" w:rsidP="003D0FF3">
      <w:pPr>
        <w:pStyle w:val="BodyText"/>
        <w:ind w:left="540" w:hanging="540"/>
      </w:pPr>
    </w:p>
    <w:p w14:paraId="779580D1" w14:textId="77777777" w:rsidR="003D0FF3" w:rsidRDefault="003D0FF3" w:rsidP="003D0FF3">
      <w:pPr>
        <w:pStyle w:val="ListParagraph"/>
        <w:numPr>
          <w:ilvl w:val="2"/>
          <w:numId w:val="24"/>
        </w:numPr>
        <w:ind w:left="1260" w:right="117" w:hanging="720"/>
      </w:pPr>
      <w:r>
        <w:t>Enforce the Approved Provider Code of Ethics and Standards of Practice;</w:t>
      </w:r>
    </w:p>
    <w:p w14:paraId="3D7BDB58" w14:textId="77777777" w:rsidR="003D0FF3" w:rsidRDefault="003D0FF3" w:rsidP="003D0FF3">
      <w:pPr>
        <w:pStyle w:val="ListParagraph"/>
        <w:ind w:left="1260" w:right="117" w:firstLine="0"/>
      </w:pPr>
    </w:p>
    <w:p w14:paraId="539A9DE7" w14:textId="3A382765" w:rsidR="003D0FF3" w:rsidRDefault="003D0FF3" w:rsidP="003D0FF3">
      <w:pPr>
        <w:pStyle w:val="ListParagraph"/>
        <w:numPr>
          <w:ilvl w:val="2"/>
          <w:numId w:val="24"/>
        </w:numPr>
        <w:ind w:left="1260" w:right="117" w:hanging="720"/>
      </w:pPr>
      <w:r>
        <w:t xml:space="preserve">Serves as a peer group evaluating body regarding ethical and procedural questions regarding </w:t>
      </w:r>
      <w:r w:rsidR="00723CD9">
        <w:t>approved provider</w:t>
      </w:r>
      <w:r>
        <w:t>s;</w:t>
      </w:r>
    </w:p>
    <w:p w14:paraId="6DA88613" w14:textId="77777777" w:rsidR="003D0FF3" w:rsidRDefault="003D0FF3" w:rsidP="003D0FF3">
      <w:pPr>
        <w:ind w:right="117"/>
      </w:pPr>
    </w:p>
    <w:p w14:paraId="752C7AF7" w14:textId="77777777" w:rsidR="003D0FF3" w:rsidRDefault="003D0FF3" w:rsidP="003D0FF3">
      <w:pPr>
        <w:pStyle w:val="ListParagraph"/>
        <w:numPr>
          <w:ilvl w:val="2"/>
          <w:numId w:val="24"/>
        </w:numPr>
        <w:ind w:left="1260" w:right="117" w:hanging="720"/>
      </w:pPr>
      <w:r>
        <w:t>Assist in safeguarding participants in continuing education against violations of NCBTMB’s Approved Provider Code of Ethics and Standards of Practice by continuing education providers;</w:t>
      </w:r>
    </w:p>
    <w:p w14:paraId="46763D82" w14:textId="77777777" w:rsidR="003D0FF3" w:rsidRDefault="003D0FF3" w:rsidP="003D0FF3">
      <w:pPr>
        <w:ind w:right="117"/>
      </w:pPr>
    </w:p>
    <w:p w14:paraId="41226DBB" w14:textId="3E040959" w:rsidR="003D0FF3" w:rsidRDefault="003D0FF3" w:rsidP="003D0FF3">
      <w:pPr>
        <w:pStyle w:val="ListParagraph"/>
        <w:numPr>
          <w:ilvl w:val="2"/>
          <w:numId w:val="24"/>
        </w:numPr>
        <w:ind w:left="1260" w:right="117" w:hanging="720"/>
      </w:pPr>
      <w:r>
        <w:t xml:space="preserve">Specifically, the Approved Provider Committee makes decisions regarding the following complaints:  when an applicant’s </w:t>
      </w:r>
      <w:r w:rsidR="00723CD9">
        <w:t>approved provider</w:t>
      </w:r>
      <w:r>
        <w:t xml:space="preserve"> status or their approved course has been denied; or when a complaint is brought against an </w:t>
      </w:r>
      <w:r w:rsidR="00723CD9">
        <w:t>approved provider</w:t>
      </w:r>
      <w:r>
        <w:t>, based on violations of the Approved Provider Code of Ethics and Standards of Practice.</w:t>
      </w:r>
    </w:p>
    <w:p w14:paraId="60D8800A" w14:textId="77777777" w:rsidR="003D0FF3" w:rsidRDefault="003D0FF3" w:rsidP="003D0FF3">
      <w:pPr>
        <w:pStyle w:val="BodyText"/>
        <w:spacing w:before="10"/>
        <w:ind w:left="540" w:hanging="540"/>
        <w:rPr>
          <w:sz w:val="21"/>
        </w:rPr>
      </w:pPr>
    </w:p>
    <w:p w14:paraId="6CB4E90E" w14:textId="6EFFF155" w:rsidR="003D0FF3" w:rsidRDefault="003D0FF3" w:rsidP="003D0FF3">
      <w:pPr>
        <w:pStyle w:val="ListParagraph"/>
        <w:numPr>
          <w:ilvl w:val="1"/>
          <w:numId w:val="24"/>
        </w:numPr>
        <w:tabs>
          <w:tab w:val="left" w:pos="839"/>
          <w:tab w:val="left" w:pos="840"/>
        </w:tabs>
        <w:ind w:left="540" w:hanging="540"/>
      </w:pPr>
      <w:r>
        <w:rPr>
          <w:b/>
        </w:rPr>
        <w:t>Authority.</w:t>
      </w:r>
      <w:r>
        <w:rPr>
          <w:b/>
          <w:spacing w:val="-6"/>
        </w:rPr>
        <w:t xml:space="preserve"> </w:t>
      </w:r>
      <w:r>
        <w:t>The</w:t>
      </w:r>
      <w:r>
        <w:rPr>
          <w:spacing w:val="-5"/>
        </w:rPr>
        <w:t xml:space="preserve"> </w:t>
      </w:r>
      <w:r>
        <w:t>authority</w:t>
      </w:r>
      <w:r>
        <w:rPr>
          <w:spacing w:val="-6"/>
        </w:rPr>
        <w:t xml:space="preserve"> </w:t>
      </w:r>
      <w:r>
        <w:t>of</w:t>
      </w:r>
      <w:r>
        <w:rPr>
          <w:spacing w:val="-5"/>
        </w:rPr>
        <w:t xml:space="preserve"> </w:t>
      </w:r>
      <w:r>
        <w:t>the</w:t>
      </w:r>
      <w:r>
        <w:rPr>
          <w:spacing w:val="-5"/>
        </w:rPr>
        <w:t xml:space="preserve"> </w:t>
      </w:r>
      <w:r w:rsidR="006D4B6A">
        <w:t>committee</w:t>
      </w:r>
      <w:r>
        <w:rPr>
          <w:spacing w:val="-5"/>
        </w:rPr>
        <w:t xml:space="preserve"> </w:t>
      </w:r>
      <w:r>
        <w:t>is</w:t>
      </w:r>
      <w:r>
        <w:rPr>
          <w:spacing w:val="-5"/>
        </w:rPr>
        <w:t xml:space="preserve"> to:</w:t>
      </w:r>
    </w:p>
    <w:p w14:paraId="735DADBA" w14:textId="77777777" w:rsidR="003D0FF3" w:rsidRDefault="003D0FF3" w:rsidP="003D0FF3">
      <w:pPr>
        <w:pStyle w:val="BodyText"/>
        <w:spacing w:before="1"/>
        <w:ind w:left="540" w:hanging="540"/>
      </w:pPr>
    </w:p>
    <w:p w14:paraId="6BDEAB48" w14:textId="3AC03C8F" w:rsidR="003D0FF3" w:rsidRDefault="003D0FF3" w:rsidP="003D0FF3">
      <w:pPr>
        <w:pStyle w:val="ListParagraph"/>
        <w:numPr>
          <w:ilvl w:val="2"/>
          <w:numId w:val="24"/>
        </w:numPr>
        <w:tabs>
          <w:tab w:val="left" w:pos="1561"/>
        </w:tabs>
        <w:ind w:left="1260" w:right="117" w:hanging="720"/>
      </w:pPr>
      <w:r>
        <w:t xml:space="preserve">Receive, review, evaluate, investigate and respond to legitimate </w:t>
      </w:r>
      <w:r w:rsidR="00CD01EF">
        <w:t>complaint</w:t>
      </w:r>
      <w:r>
        <w:t xml:space="preserve">s against </w:t>
      </w:r>
      <w:r w:rsidR="00723CD9">
        <w:t>approved provider</w:t>
      </w:r>
      <w:r>
        <w:rPr>
          <w:spacing w:val="-2"/>
        </w:rPr>
        <w:t>s.</w:t>
      </w:r>
    </w:p>
    <w:p w14:paraId="585DECF4" w14:textId="77777777" w:rsidR="003D0FF3" w:rsidRDefault="003D0FF3" w:rsidP="003D0FF3">
      <w:pPr>
        <w:pStyle w:val="BodyText"/>
        <w:spacing w:before="11"/>
        <w:ind w:left="1260" w:hanging="720"/>
        <w:rPr>
          <w:sz w:val="21"/>
        </w:rPr>
      </w:pPr>
    </w:p>
    <w:p w14:paraId="265839F7" w14:textId="5FFF0B8F" w:rsidR="003D0FF3" w:rsidRDefault="003D0FF3" w:rsidP="003D0FF3">
      <w:pPr>
        <w:pStyle w:val="ListParagraph"/>
        <w:numPr>
          <w:ilvl w:val="2"/>
          <w:numId w:val="24"/>
        </w:numPr>
        <w:tabs>
          <w:tab w:val="left" w:pos="1561"/>
        </w:tabs>
        <w:ind w:left="1260" w:right="117" w:hanging="720"/>
      </w:pPr>
      <w:r>
        <w:t>Receive,</w:t>
      </w:r>
      <w:r>
        <w:rPr>
          <w:spacing w:val="-8"/>
        </w:rPr>
        <w:t xml:space="preserve"> </w:t>
      </w:r>
      <w:r>
        <w:t>review,</w:t>
      </w:r>
      <w:r>
        <w:rPr>
          <w:spacing w:val="-8"/>
        </w:rPr>
        <w:t xml:space="preserve"> </w:t>
      </w:r>
      <w:r>
        <w:t>evaluate,</w:t>
      </w:r>
      <w:r>
        <w:rPr>
          <w:spacing w:val="-8"/>
        </w:rPr>
        <w:t xml:space="preserve"> </w:t>
      </w:r>
      <w:r>
        <w:t>investigate</w:t>
      </w:r>
      <w:r>
        <w:rPr>
          <w:spacing w:val="-8"/>
        </w:rPr>
        <w:t xml:space="preserve"> </w:t>
      </w:r>
      <w:r>
        <w:t>and</w:t>
      </w:r>
      <w:r>
        <w:rPr>
          <w:spacing w:val="-8"/>
        </w:rPr>
        <w:t xml:space="preserve"> </w:t>
      </w:r>
      <w:r>
        <w:t>respond</w:t>
      </w:r>
      <w:r>
        <w:rPr>
          <w:spacing w:val="-8"/>
        </w:rPr>
        <w:t xml:space="preserve"> </w:t>
      </w:r>
      <w:r>
        <w:t>to</w:t>
      </w:r>
      <w:r>
        <w:rPr>
          <w:spacing w:val="-8"/>
        </w:rPr>
        <w:t xml:space="preserve"> </w:t>
      </w:r>
      <w:r>
        <w:t>legitimate</w:t>
      </w:r>
      <w:r>
        <w:rPr>
          <w:spacing w:val="-8"/>
        </w:rPr>
        <w:t xml:space="preserve"> </w:t>
      </w:r>
      <w:r w:rsidR="00CD01EF">
        <w:t>complaint</w:t>
      </w:r>
      <w:r>
        <w:t>s</w:t>
      </w:r>
      <w:r>
        <w:rPr>
          <w:spacing w:val="-9"/>
        </w:rPr>
        <w:t xml:space="preserve"> </w:t>
      </w:r>
      <w:r>
        <w:t>against</w:t>
      </w:r>
      <w:r>
        <w:rPr>
          <w:spacing w:val="-8"/>
        </w:rPr>
        <w:t xml:space="preserve"> </w:t>
      </w:r>
      <w:r>
        <w:t xml:space="preserve">administration of their provision of continuing education by </w:t>
      </w:r>
      <w:r w:rsidR="00723CD9">
        <w:t>approved provider</w:t>
      </w:r>
      <w:r>
        <w:t>s.</w:t>
      </w:r>
    </w:p>
    <w:p w14:paraId="21B46CBC" w14:textId="77777777" w:rsidR="003D0FF3" w:rsidRDefault="003D0FF3" w:rsidP="003D0FF3">
      <w:pPr>
        <w:pStyle w:val="BodyText"/>
        <w:ind w:left="1260" w:hanging="720"/>
      </w:pPr>
    </w:p>
    <w:p w14:paraId="21BC1E06" w14:textId="0B2EC242" w:rsidR="003D0FF3" w:rsidRDefault="003D0FF3" w:rsidP="003D0FF3">
      <w:pPr>
        <w:pStyle w:val="ListParagraph"/>
        <w:numPr>
          <w:ilvl w:val="2"/>
          <w:numId w:val="24"/>
        </w:numPr>
        <w:tabs>
          <w:tab w:val="left" w:pos="1560"/>
        </w:tabs>
        <w:spacing w:before="1"/>
        <w:ind w:left="1260" w:right="116" w:hanging="720"/>
      </w:pPr>
      <w:r>
        <w:t>Review</w:t>
      </w:r>
      <w:r>
        <w:rPr>
          <w:spacing w:val="-14"/>
        </w:rPr>
        <w:t xml:space="preserve"> </w:t>
      </w:r>
      <w:r>
        <w:t>these</w:t>
      </w:r>
      <w:r>
        <w:rPr>
          <w:spacing w:val="-12"/>
        </w:rPr>
        <w:t xml:space="preserve"> </w:t>
      </w:r>
      <w:r w:rsidR="00EF4EFB">
        <w:t>Rules and Procedures</w:t>
      </w:r>
      <w:r>
        <w:t>,</w:t>
      </w:r>
      <w:r>
        <w:rPr>
          <w:spacing w:val="-14"/>
        </w:rPr>
        <w:t xml:space="preserve"> </w:t>
      </w:r>
      <w:r>
        <w:t>Standards,</w:t>
      </w:r>
      <w:r>
        <w:rPr>
          <w:spacing w:val="-12"/>
        </w:rPr>
        <w:t xml:space="preserve"> </w:t>
      </w:r>
      <w:r>
        <w:t>Code</w:t>
      </w:r>
      <w:r>
        <w:rPr>
          <w:spacing w:val="-14"/>
        </w:rPr>
        <w:t xml:space="preserve"> </w:t>
      </w:r>
      <w:r>
        <w:t>of</w:t>
      </w:r>
      <w:r>
        <w:rPr>
          <w:spacing w:val="-13"/>
        </w:rPr>
        <w:t xml:space="preserve"> </w:t>
      </w:r>
      <w:r>
        <w:t>Ethics</w:t>
      </w:r>
      <w:r>
        <w:rPr>
          <w:spacing w:val="-14"/>
        </w:rPr>
        <w:t xml:space="preserve"> </w:t>
      </w:r>
      <w:r>
        <w:t>and</w:t>
      </w:r>
      <w:r>
        <w:rPr>
          <w:spacing w:val="-13"/>
        </w:rPr>
        <w:t xml:space="preserve"> </w:t>
      </w:r>
      <w:r>
        <w:t>Code</w:t>
      </w:r>
      <w:r>
        <w:rPr>
          <w:spacing w:val="-14"/>
        </w:rPr>
        <w:t xml:space="preserve"> </w:t>
      </w:r>
      <w:r>
        <w:t>of</w:t>
      </w:r>
      <w:r>
        <w:rPr>
          <w:spacing w:val="-13"/>
        </w:rPr>
        <w:t xml:space="preserve"> </w:t>
      </w:r>
      <w:r>
        <w:t>Conduct</w:t>
      </w:r>
      <w:r>
        <w:rPr>
          <w:spacing w:val="-14"/>
        </w:rPr>
        <w:t xml:space="preserve"> </w:t>
      </w:r>
      <w:r>
        <w:t>to</w:t>
      </w:r>
      <w:r>
        <w:rPr>
          <w:spacing w:val="-13"/>
        </w:rPr>
        <w:t xml:space="preserve"> </w:t>
      </w:r>
      <w:r>
        <w:t xml:space="preserve">recommend changes to the </w:t>
      </w:r>
      <w:r w:rsidR="00EB375E">
        <w:t>board</w:t>
      </w:r>
      <w:r>
        <w:t xml:space="preserve"> for the </w:t>
      </w:r>
      <w:r w:rsidR="00EB375E">
        <w:t>board</w:t>
      </w:r>
      <w:r>
        <w:t>’s consideration.</w:t>
      </w:r>
    </w:p>
    <w:p w14:paraId="48D888B9" w14:textId="77777777" w:rsidR="003D0FF3" w:rsidRDefault="003D0FF3" w:rsidP="003D0FF3">
      <w:pPr>
        <w:pStyle w:val="BodyText"/>
        <w:spacing w:before="10"/>
        <w:ind w:left="1260" w:hanging="720"/>
        <w:rPr>
          <w:sz w:val="21"/>
        </w:rPr>
      </w:pPr>
    </w:p>
    <w:p w14:paraId="3601F20E" w14:textId="2C3CC8B6" w:rsidR="003D0FF3" w:rsidRDefault="003D0FF3" w:rsidP="003D0FF3">
      <w:pPr>
        <w:pStyle w:val="ListParagraph"/>
        <w:numPr>
          <w:ilvl w:val="2"/>
          <w:numId w:val="24"/>
        </w:numPr>
        <w:tabs>
          <w:tab w:val="left" w:pos="1561"/>
        </w:tabs>
        <w:ind w:left="1260" w:right="117" w:hanging="720"/>
      </w:pPr>
      <w:r>
        <w:t xml:space="preserve">Conduct all </w:t>
      </w:r>
      <w:r w:rsidR="006D4B6A">
        <w:t>committee</w:t>
      </w:r>
      <w:r>
        <w:t xml:space="preserve"> affairs in a manner and atmosphere free of discrimination based on race, color, gender, age, sexual orientation, ethnicity, national origin, religion, disability, and marital status, as defined and prohibited by applicable law.</w:t>
      </w:r>
    </w:p>
    <w:p w14:paraId="03AFDC8E" w14:textId="77777777" w:rsidR="003D0FF3" w:rsidRDefault="003D0FF3" w:rsidP="003D0FF3">
      <w:pPr>
        <w:pStyle w:val="BodyText"/>
        <w:ind w:left="1260" w:hanging="720"/>
      </w:pPr>
    </w:p>
    <w:p w14:paraId="0CACE26B" w14:textId="52B152EA" w:rsidR="003D0FF3" w:rsidRDefault="003D0FF3" w:rsidP="003D0FF3">
      <w:pPr>
        <w:pStyle w:val="ListParagraph"/>
        <w:numPr>
          <w:ilvl w:val="2"/>
          <w:numId w:val="24"/>
        </w:numPr>
        <w:tabs>
          <w:tab w:val="left" w:pos="1559"/>
          <w:tab w:val="left" w:pos="1560"/>
        </w:tabs>
        <w:ind w:left="1260" w:hanging="720"/>
      </w:pPr>
      <w:r>
        <w:t>Perform</w:t>
      </w:r>
      <w:r>
        <w:rPr>
          <w:spacing w:val="-6"/>
        </w:rPr>
        <w:t xml:space="preserve"> </w:t>
      </w:r>
      <w:r>
        <w:t>other</w:t>
      </w:r>
      <w:r>
        <w:rPr>
          <w:spacing w:val="-6"/>
        </w:rPr>
        <w:t xml:space="preserve"> </w:t>
      </w:r>
      <w:r>
        <w:t>tasks</w:t>
      </w:r>
      <w:r>
        <w:rPr>
          <w:spacing w:val="-6"/>
        </w:rPr>
        <w:t xml:space="preserve"> </w:t>
      </w:r>
      <w:r>
        <w:t>commensurate</w:t>
      </w:r>
      <w:r>
        <w:rPr>
          <w:spacing w:val="-6"/>
        </w:rPr>
        <w:t xml:space="preserve"> </w:t>
      </w:r>
      <w:r>
        <w:t>with</w:t>
      </w:r>
      <w:r>
        <w:rPr>
          <w:spacing w:val="-6"/>
        </w:rPr>
        <w:t xml:space="preserve"> </w:t>
      </w:r>
      <w:r>
        <w:t>the</w:t>
      </w:r>
      <w:r>
        <w:rPr>
          <w:spacing w:val="-5"/>
        </w:rPr>
        <w:t xml:space="preserve"> </w:t>
      </w:r>
      <w:r w:rsidR="006D4B6A">
        <w:t>committee</w:t>
      </w:r>
      <w:r>
        <w:t>’s</w:t>
      </w:r>
      <w:r>
        <w:rPr>
          <w:spacing w:val="-6"/>
        </w:rPr>
        <w:t xml:space="preserve"> </w:t>
      </w:r>
      <w:r>
        <w:t>purposes</w:t>
      </w:r>
      <w:r>
        <w:rPr>
          <w:spacing w:val="-6"/>
        </w:rPr>
        <w:t xml:space="preserve"> </w:t>
      </w:r>
      <w:r>
        <w:t>as</w:t>
      </w:r>
      <w:r>
        <w:rPr>
          <w:spacing w:val="-6"/>
        </w:rPr>
        <w:t xml:space="preserve"> </w:t>
      </w:r>
      <w:r>
        <w:t>requested</w:t>
      </w:r>
      <w:r>
        <w:rPr>
          <w:spacing w:val="-5"/>
        </w:rPr>
        <w:t xml:space="preserve"> </w:t>
      </w:r>
      <w:r>
        <w:t>by</w:t>
      </w:r>
      <w:r>
        <w:rPr>
          <w:spacing w:val="-6"/>
        </w:rPr>
        <w:t xml:space="preserve"> </w:t>
      </w:r>
      <w:r>
        <w:t>the</w:t>
      </w:r>
      <w:r>
        <w:rPr>
          <w:spacing w:val="-5"/>
        </w:rPr>
        <w:t xml:space="preserve"> </w:t>
      </w:r>
      <w:r w:rsidR="00EB375E">
        <w:rPr>
          <w:spacing w:val="-2"/>
        </w:rPr>
        <w:t>board</w:t>
      </w:r>
      <w:r>
        <w:rPr>
          <w:spacing w:val="-2"/>
        </w:rPr>
        <w:t>.</w:t>
      </w:r>
    </w:p>
    <w:p w14:paraId="5F76EA80" w14:textId="77777777" w:rsidR="003D0FF3" w:rsidRDefault="003D0FF3" w:rsidP="003D0FF3">
      <w:pPr>
        <w:pStyle w:val="BodyText"/>
        <w:ind w:left="540" w:hanging="540"/>
      </w:pPr>
    </w:p>
    <w:p w14:paraId="700F2336" w14:textId="3BD97643" w:rsidR="003D0FF3" w:rsidRDefault="003D0FF3" w:rsidP="003D0FF3">
      <w:pPr>
        <w:pStyle w:val="ListParagraph"/>
        <w:numPr>
          <w:ilvl w:val="1"/>
          <w:numId w:val="24"/>
        </w:numPr>
        <w:tabs>
          <w:tab w:val="left" w:pos="839"/>
          <w:tab w:val="left" w:pos="840"/>
        </w:tabs>
        <w:spacing w:before="1"/>
        <w:ind w:left="540" w:hanging="540"/>
      </w:pPr>
      <w:r>
        <w:rPr>
          <w:b/>
        </w:rPr>
        <w:t>Structure.</w:t>
      </w:r>
      <w:r>
        <w:rPr>
          <w:b/>
          <w:spacing w:val="-8"/>
        </w:rPr>
        <w:t xml:space="preserve"> </w:t>
      </w:r>
      <w:r>
        <w:t>The</w:t>
      </w:r>
      <w:r>
        <w:rPr>
          <w:spacing w:val="-5"/>
        </w:rPr>
        <w:t xml:space="preserve"> </w:t>
      </w:r>
      <w:r>
        <w:t>structure</w:t>
      </w:r>
      <w:r>
        <w:rPr>
          <w:spacing w:val="-6"/>
        </w:rPr>
        <w:t xml:space="preserve"> </w:t>
      </w:r>
      <w:r>
        <w:t>of</w:t>
      </w:r>
      <w:r>
        <w:rPr>
          <w:spacing w:val="-5"/>
        </w:rPr>
        <w:t xml:space="preserve"> </w:t>
      </w:r>
      <w:r>
        <w:t>the</w:t>
      </w:r>
      <w:r>
        <w:rPr>
          <w:spacing w:val="-6"/>
        </w:rPr>
        <w:t xml:space="preserve"> </w:t>
      </w:r>
      <w:r w:rsidR="006D4B6A">
        <w:t>committee</w:t>
      </w:r>
      <w:r>
        <w:rPr>
          <w:spacing w:val="-5"/>
        </w:rPr>
        <w:t xml:space="preserve"> is:</w:t>
      </w:r>
    </w:p>
    <w:p w14:paraId="0FC6D258" w14:textId="77777777" w:rsidR="003D0FF3" w:rsidRDefault="003D0FF3" w:rsidP="003D0FF3">
      <w:pPr>
        <w:pStyle w:val="BodyText"/>
        <w:ind w:left="540" w:hanging="540"/>
      </w:pPr>
    </w:p>
    <w:p w14:paraId="09FB40B7" w14:textId="3B5FA1C6" w:rsidR="00E2659B" w:rsidRPr="00E2659B" w:rsidRDefault="003D0FF3" w:rsidP="00E2659B">
      <w:pPr>
        <w:pStyle w:val="ListParagraph"/>
        <w:numPr>
          <w:ilvl w:val="2"/>
          <w:numId w:val="24"/>
        </w:numPr>
        <w:ind w:left="1260" w:hanging="720"/>
      </w:pPr>
      <w:r w:rsidRPr="00E2659B">
        <w:rPr>
          <w:i/>
        </w:rPr>
        <w:t>Composition</w:t>
      </w:r>
      <w:r>
        <w:t>.</w:t>
      </w:r>
      <w:r w:rsidRPr="00E2659B">
        <w:rPr>
          <w:spacing w:val="-13"/>
        </w:rPr>
        <w:t xml:space="preserve"> </w:t>
      </w:r>
      <w:r>
        <w:t xml:space="preserve">Each committee will consist of five to nine voting members, a majority of whom will be BCTMB® certificants in good standing. A public member may be added to a committee as deemed necessary by the </w:t>
      </w:r>
      <w:r w:rsidR="00E320E0">
        <w:t>board</w:t>
      </w:r>
      <w:r>
        <w:t>. The president or their designee will be added to the committee as a board liaison.</w:t>
      </w:r>
      <w:r w:rsidR="00E2659B">
        <w:t xml:space="preserve">  </w:t>
      </w:r>
      <w:r w:rsidR="00E2659B" w:rsidRPr="00E2659B">
        <w:t xml:space="preserve">The </w:t>
      </w:r>
      <w:r w:rsidR="00E320E0">
        <w:t>board</w:t>
      </w:r>
      <w:r w:rsidR="00E2659B" w:rsidRPr="00E2659B">
        <w:t xml:space="preserve"> liaison may attend all committee meetings as an ex-officio, nonvoting member.  The NCBTMB </w:t>
      </w:r>
      <w:r w:rsidR="00E4688A">
        <w:t xml:space="preserve">chief executive officer </w:t>
      </w:r>
      <w:r w:rsidR="00E2659B" w:rsidRPr="00E2659B">
        <w:t xml:space="preserve">will appoint a staff member to serve as staff liaison.  The staff </w:t>
      </w:r>
      <w:r w:rsidR="00E2659B" w:rsidRPr="00E2659B">
        <w:lastRenderedPageBreak/>
        <w:t>liaison will attend all committee meetings as a non-voting participant and will serve as secretary to the committee.</w:t>
      </w:r>
    </w:p>
    <w:p w14:paraId="59803A08" w14:textId="06EE6308" w:rsidR="003D0FF3" w:rsidRDefault="003D0FF3" w:rsidP="00E2659B">
      <w:pPr>
        <w:pStyle w:val="ListParagraph"/>
        <w:tabs>
          <w:tab w:val="left" w:pos="1560"/>
        </w:tabs>
        <w:ind w:left="1260" w:right="115" w:firstLine="0"/>
      </w:pPr>
    </w:p>
    <w:p w14:paraId="273F2A5C" w14:textId="5D102459" w:rsidR="003D0FF3" w:rsidRDefault="003D0FF3" w:rsidP="003D0FF3">
      <w:pPr>
        <w:pStyle w:val="ListParagraph"/>
        <w:numPr>
          <w:ilvl w:val="2"/>
          <w:numId w:val="24"/>
        </w:numPr>
        <w:tabs>
          <w:tab w:val="left" w:pos="1560"/>
        </w:tabs>
        <w:spacing w:before="70"/>
        <w:ind w:left="1260" w:right="115" w:hanging="720"/>
      </w:pPr>
      <w:r>
        <w:rPr>
          <w:i/>
        </w:rPr>
        <w:t>Qualifications</w:t>
      </w:r>
      <w:r>
        <w:t xml:space="preserve">. Committee members who are </w:t>
      </w:r>
      <w:r w:rsidR="00E4688A">
        <w:t>c</w:t>
      </w:r>
      <w:r>
        <w:t xml:space="preserve">ertificants must possess thorough knowledge and understanding of the protocol of massage therapy and bodywork as well as massage therapy and bodywork education. Committee members who are </w:t>
      </w:r>
      <w:r w:rsidR="00E4688A">
        <w:t>certificants</w:t>
      </w:r>
      <w:r>
        <w:t xml:space="preserve"> shall have a minimum of five (5) years</w:t>
      </w:r>
      <w:r>
        <w:rPr>
          <w:spacing w:val="-14"/>
        </w:rPr>
        <w:t xml:space="preserve"> </w:t>
      </w:r>
      <w:r>
        <w:t>of</w:t>
      </w:r>
      <w:r>
        <w:rPr>
          <w:spacing w:val="-14"/>
        </w:rPr>
        <w:t xml:space="preserve"> </w:t>
      </w:r>
      <w:r>
        <w:t>experience</w:t>
      </w:r>
      <w:r>
        <w:rPr>
          <w:spacing w:val="-14"/>
        </w:rPr>
        <w:t xml:space="preserve"> </w:t>
      </w:r>
      <w:r>
        <w:t>in</w:t>
      </w:r>
      <w:r>
        <w:rPr>
          <w:spacing w:val="-13"/>
        </w:rPr>
        <w:t xml:space="preserve"> </w:t>
      </w:r>
      <w:r>
        <w:t>the</w:t>
      </w:r>
      <w:r>
        <w:rPr>
          <w:spacing w:val="-14"/>
        </w:rPr>
        <w:t xml:space="preserve"> </w:t>
      </w:r>
      <w:r>
        <w:t>profession.</w:t>
      </w:r>
      <w:r>
        <w:rPr>
          <w:spacing w:val="-14"/>
        </w:rPr>
        <w:t xml:space="preserve"> </w:t>
      </w:r>
      <w:r>
        <w:t>Committee</w:t>
      </w:r>
      <w:r>
        <w:rPr>
          <w:spacing w:val="-14"/>
        </w:rPr>
        <w:t xml:space="preserve"> </w:t>
      </w:r>
      <w:r>
        <w:t>members</w:t>
      </w:r>
      <w:r>
        <w:rPr>
          <w:spacing w:val="-13"/>
        </w:rPr>
        <w:t xml:space="preserve"> </w:t>
      </w:r>
      <w:r>
        <w:t>who</w:t>
      </w:r>
      <w:r>
        <w:rPr>
          <w:spacing w:val="-14"/>
        </w:rPr>
        <w:t xml:space="preserve"> </w:t>
      </w:r>
      <w:r>
        <w:t>are</w:t>
      </w:r>
      <w:r>
        <w:rPr>
          <w:spacing w:val="-14"/>
        </w:rPr>
        <w:t xml:space="preserve"> </w:t>
      </w:r>
      <w:r w:rsidR="00E4688A">
        <w:t>certificants</w:t>
      </w:r>
      <w:r>
        <w:rPr>
          <w:spacing w:val="-14"/>
        </w:rPr>
        <w:t xml:space="preserve"> </w:t>
      </w:r>
      <w:r>
        <w:t>shall</w:t>
      </w:r>
      <w:r>
        <w:rPr>
          <w:spacing w:val="-13"/>
        </w:rPr>
        <w:t xml:space="preserve"> </w:t>
      </w:r>
      <w:r>
        <w:t>have</w:t>
      </w:r>
      <w:r>
        <w:rPr>
          <w:spacing w:val="-14"/>
        </w:rPr>
        <w:t xml:space="preserve"> </w:t>
      </w:r>
      <w:r>
        <w:t>adequate experience with educational administration and/or providing continuing education in the field of massage</w:t>
      </w:r>
      <w:r>
        <w:rPr>
          <w:spacing w:val="-9"/>
        </w:rPr>
        <w:t xml:space="preserve"> </w:t>
      </w:r>
      <w:r>
        <w:t>therapy</w:t>
      </w:r>
      <w:r>
        <w:rPr>
          <w:spacing w:val="-9"/>
        </w:rPr>
        <w:t xml:space="preserve"> </w:t>
      </w:r>
      <w:r>
        <w:t>and</w:t>
      </w:r>
      <w:r>
        <w:rPr>
          <w:spacing w:val="-9"/>
        </w:rPr>
        <w:t xml:space="preserve"> </w:t>
      </w:r>
      <w:r>
        <w:t>bodywork.</w:t>
      </w:r>
      <w:r>
        <w:rPr>
          <w:spacing w:val="-9"/>
        </w:rPr>
        <w:t xml:space="preserve"> </w:t>
      </w:r>
      <w:r>
        <w:t>Public</w:t>
      </w:r>
      <w:r>
        <w:rPr>
          <w:spacing w:val="-9"/>
        </w:rPr>
        <w:t xml:space="preserve"> </w:t>
      </w:r>
      <w:r>
        <w:t>member(s)</w:t>
      </w:r>
      <w:r>
        <w:rPr>
          <w:spacing w:val="-9"/>
        </w:rPr>
        <w:t xml:space="preserve"> </w:t>
      </w:r>
      <w:r>
        <w:t>of</w:t>
      </w:r>
      <w:r>
        <w:rPr>
          <w:spacing w:val="-9"/>
        </w:rPr>
        <w:t xml:space="preserve"> </w:t>
      </w:r>
      <w:r>
        <w:t>the</w:t>
      </w:r>
      <w:r>
        <w:rPr>
          <w:spacing w:val="-9"/>
        </w:rPr>
        <w:t xml:space="preserve"> </w:t>
      </w:r>
      <w:r w:rsidR="006D4B6A">
        <w:t>committee</w:t>
      </w:r>
      <w:r>
        <w:rPr>
          <w:spacing w:val="-8"/>
        </w:rPr>
        <w:t xml:space="preserve"> </w:t>
      </w:r>
      <w:r>
        <w:t>may</w:t>
      </w:r>
      <w:r>
        <w:rPr>
          <w:spacing w:val="-9"/>
        </w:rPr>
        <w:t xml:space="preserve"> </w:t>
      </w:r>
      <w:r>
        <w:t>have</w:t>
      </w:r>
      <w:r>
        <w:rPr>
          <w:spacing w:val="-9"/>
        </w:rPr>
        <w:t xml:space="preserve"> </w:t>
      </w:r>
      <w:r>
        <w:t>some</w:t>
      </w:r>
      <w:r>
        <w:rPr>
          <w:spacing w:val="-9"/>
        </w:rPr>
        <w:t xml:space="preserve"> </w:t>
      </w:r>
      <w:r>
        <w:t>experience</w:t>
      </w:r>
      <w:r>
        <w:rPr>
          <w:spacing w:val="-9"/>
        </w:rPr>
        <w:t xml:space="preserve"> </w:t>
      </w:r>
      <w:r>
        <w:t>in the</w:t>
      </w:r>
      <w:r>
        <w:rPr>
          <w:spacing w:val="-9"/>
        </w:rPr>
        <w:t xml:space="preserve"> </w:t>
      </w:r>
      <w:r>
        <w:t>field</w:t>
      </w:r>
      <w:r>
        <w:rPr>
          <w:spacing w:val="-9"/>
        </w:rPr>
        <w:t xml:space="preserve"> </w:t>
      </w:r>
      <w:r>
        <w:t>of</w:t>
      </w:r>
      <w:r>
        <w:rPr>
          <w:spacing w:val="-9"/>
        </w:rPr>
        <w:t xml:space="preserve"> </w:t>
      </w:r>
      <w:r>
        <w:t>massage</w:t>
      </w:r>
      <w:r>
        <w:rPr>
          <w:spacing w:val="-9"/>
        </w:rPr>
        <w:t xml:space="preserve"> </w:t>
      </w:r>
      <w:r>
        <w:t>therapy</w:t>
      </w:r>
      <w:r>
        <w:rPr>
          <w:spacing w:val="-9"/>
        </w:rPr>
        <w:t xml:space="preserve"> </w:t>
      </w:r>
      <w:r>
        <w:t>and/or</w:t>
      </w:r>
      <w:r>
        <w:rPr>
          <w:spacing w:val="-10"/>
        </w:rPr>
        <w:t xml:space="preserve"> </w:t>
      </w:r>
      <w:r>
        <w:t>bodywork</w:t>
      </w:r>
      <w:r>
        <w:rPr>
          <w:spacing w:val="-9"/>
        </w:rPr>
        <w:t xml:space="preserve"> </w:t>
      </w:r>
      <w:r>
        <w:t>and</w:t>
      </w:r>
      <w:r>
        <w:rPr>
          <w:spacing w:val="-9"/>
        </w:rPr>
        <w:t xml:space="preserve"> </w:t>
      </w:r>
      <w:r>
        <w:t>shall</w:t>
      </w:r>
      <w:r>
        <w:rPr>
          <w:spacing w:val="-9"/>
        </w:rPr>
        <w:t xml:space="preserve"> </w:t>
      </w:r>
      <w:r>
        <w:t>have</w:t>
      </w:r>
      <w:r>
        <w:rPr>
          <w:spacing w:val="-9"/>
        </w:rPr>
        <w:t xml:space="preserve"> </w:t>
      </w:r>
      <w:r>
        <w:t>adequate</w:t>
      </w:r>
      <w:r>
        <w:rPr>
          <w:spacing w:val="-9"/>
        </w:rPr>
        <w:t xml:space="preserve"> </w:t>
      </w:r>
      <w:r>
        <w:t>experience</w:t>
      </w:r>
      <w:r>
        <w:rPr>
          <w:spacing w:val="-8"/>
        </w:rPr>
        <w:t xml:space="preserve"> </w:t>
      </w:r>
      <w:r>
        <w:t>with</w:t>
      </w:r>
      <w:r>
        <w:rPr>
          <w:spacing w:val="-9"/>
        </w:rPr>
        <w:t xml:space="preserve"> </w:t>
      </w:r>
      <w:r>
        <w:t xml:space="preserve">educational administration and/or providing continuing education in the field of massage therapy and </w:t>
      </w:r>
      <w:r>
        <w:rPr>
          <w:spacing w:val="-2"/>
        </w:rPr>
        <w:t>bodywork.</w:t>
      </w:r>
    </w:p>
    <w:p w14:paraId="3D48E303" w14:textId="77777777" w:rsidR="003D0FF3" w:rsidRDefault="003D0FF3" w:rsidP="003D0FF3">
      <w:pPr>
        <w:pStyle w:val="BodyText"/>
        <w:spacing w:before="11"/>
        <w:ind w:left="540" w:hanging="540"/>
        <w:rPr>
          <w:sz w:val="21"/>
        </w:rPr>
      </w:pPr>
    </w:p>
    <w:p w14:paraId="3039D0E5" w14:textId="59DA8094" w:rsidR="003D0FF3" w:rsidRDefault="003D0FF3" w:rsidP="003D0FF3">
      <w:pPr>
        <w:pStyle w:val="ListParagraph"/>
        <w:numPr>
          <w:ilvl w:val="2"/>
          <w:numId w:val="24"/>
        </w:numPr>
        <w:tabs>
          <w:tab w:val="left" w:pos="1560"/>
        </w:tabs>
        <w:ind w:left="1260" w:right="116" w:hanging="720"/>
      </w:pPr>
      <w:r>
        <w:rPr>
          <w:i/>
        </w:rPr>
        <w:t>Selection</w:t>
      </w:r>
      <w:r>
        <w:t xml:space="preserve">. The </w:t>
      </w:r>
      <w:r w:rsidR="007B534D">
        <w:t>president</w:t>
      </w:r>
      <w:r>
        <w:t xml:space="preserve"> of the </w:t>
      </w:r>
      <w:r w:rsidR="00E4688A">
        <w:t>b</w:t>
      </w:r>
      <w:r>
        <w:t xml:space="preserve">oard shall appoint the </w:t>
      </w:r>
      <w:r w:rsidR="00E4688A">
        <w:t>c</w:t>
      </w:r>
      <w:r>
        <w:t>hair of the</w:t>
      </w:r>
      <w:r w:rsidR="00E4688A">
        <w:t xml:space="preserve"> committee</w:t>
      </w:r>
      <w:r>
        <w:t xml:space="preserve">. The </w:t>
      </w:r>
      <w:r w:rsidR="00E4688A">
        <w:t>c</w:t>
      </w:r>
      <w:r>
        <w:t xml:space="preserve">hair of the </w:t>
      </w:r>
      <w:r w:rsidR="00E4688A">
        <w:t>c</w:t>
      </w:r>
      <w:r>
        <w:t xml:space="preserve">ommittee shall interview, evaluate and select the members of the </w:t>
      </w:r>
      <w:r w:rsidR="006D4B6A">
        <w:t>committee</w:t>
      </w:r>
      <w:r>
        <w:t xml:space="preserve">. </w:t>
      </w:r>
      <w:r w:rsidRPr="00984207">
        <w:t xml:space="preserve">All committee members must be approved by the </w:t>
      </w:r>
      <w:r w:rsidR="007B534D">
        <w:t>certification board</w:t>
      </w:r>
      <w:r w:rsidRPr="00984207">
        <w:t xml:space="preserve"> </w:t>
      </w:r>
      <w:r w:rsidR="007B534D">
        <w:t>president</w:t>
      </w:r>
      <w:r w:rsidRPr="00984207">
        <w:t xml:space="preserve">. </w:t>
      </w:r>
    </w:p>
    <w:p w14:paraId="350F9CC3" w14:textId="77777777" w:rsidR="003D0FF3" w:rsidRDefault="003D0FF3" w:rsidP="003D0FF3">
      <w:pPr>
        <w:pStyle w:val="BodyText"/>
        <w:spacing w:before="11"/>
        <w:ind w:left="1260" w:hanging="720"/>
        <w:rPr>
          <w:sz w:val="21"/>
        </w:rPr>
      </w:pPr>
    </w:p>
    <w:p w14:paraId="32FDA7D4" w14:textId="5A8D3FB4" w:rsidR="003D0FF3" w:rsidRDefault="003D0FF3" w:rsidP="003D0FF3">
      <w:pPr>
        <w:pStyle w:val="ListParagraph"/>
        <w:numPr>
          <w:ilvl w:val="2"/>
          <w:numId w:val="24"/>
        </w:numPr>
        <w:tabs>
          <w:tab w:val="left" w:pos="1560"/>
        </w:tabs>
        <w:ind w:left="1260" w:right="116" w:hanging="720"/>
      </w:pPr>
      <w:r w:rsidRPr="0018546B">
        <w:rPr>
          <w:i/>
        </w:rPr>
        <w:t xml:space="preserve">Meetings. </w:t>
      </w:r>
      <w:r w:rsidRPr="0018546B">
        <w:t xml:space="preserve">The </w:t>
      </w:r>
      <w:r w:rsidR="006D4B6A">
        <w:t>committee</w:t>
      </w:r>
      <w:r w:rsidRPr="0018546B">
        <w:t xml:space="preserve"> shall meet at reasonable intervals, as needed, to carry out its responsibilities as set forth in these </w:t>
      </w:r>
      <w:r w:rsidR="00EF4EFB">
        <w:t>Rules and Procedures</w:t>
      </w:r>
      <w:r w:rsidRPr="0018546B">
        <w:t xml:space="preserve">, but in any event not fewer than approximately every three (3) months.  All meetings may be conducted by telephone or other type of communication allowing all </w:t>
      </w:r>
      <w:r w:rsidR="006D4B6A">
        <w:t>committee</w:t>
      </w:r>
      <w:r w:rsidRPr="0018546B">
        <w:t xml:space="preserve"> members to be heard and participate. Minutes shall be kept for each meeting as a record of the </w:t>
      </w:r>
      <w:r w:rsidR="006D4B6A">
        <w:t>committee</w:t>
      </w:r>
      <w:r w:rsidRPr="0018546B">
        <w:t>’s activities. Committee members must be given at least three days' advance notice of any teleconference/videoconference committee meeting, or 14 days’ notice of any in-person meeting, except that such notice may be waived by attendance at the meeting.</w:t>
      </w:r>
      <w:r>
        <w:t xml:space="preserve"> </w:t>
      </w:r>
      <w:r w:rsidRPr="0018546B">
        <w:t xml:space="preserve">The presence of a majority of the voting membership of the </w:t>
      </w:r>
      <w:r w:rsidR="006D4B6A">
        <w:t>committee</w:t>
      </w:r>
      <w:r w:rsidRPr="0018546B">
        <w:t xml:space="preserve"> shall constitute a quorum for meetings of the </w:t>
      </w:r>
      <w:r w:rsidR="006D4B6A">
        <w:t>committee</w:t>
      </w:r>
      <w:r w:rsidRPr="0018546B">
        <w:t xml:space="preserve">. Committee decisions shall be made by a majority vote of a quorum present at a meeting. </w:t>
      </w:r>
    </w:p>
    <w:p w14:paraId="54DECD44" w14:textId="77777777" w:rsidR="003D0FF3" w:rsidRPr="003D0FF3" w:rsidRDefault="003D0FF3" w:rsidP="003D0FF3">
      <w:pPr>
        <w:pStyle w:val="Heading1"/>
        <w:tabs>
          <w:tab w:val="left" w:pos="840"/>
          <w:tab w:val="left" w:pos="841"/>
        </w:tabs>
        <w:ind w:left="540" w:firstLine="0"/>
        <w:rPr>
          <w:u w:val="none"/>
        </w:rPr>
      </w:pPr>
    </w:p>
    <w:p w14:paraId="422C7A1E" w14:textId="7EC946D3" w:rsidR="00A11D87" w:rsidRPr="003D0FF3" w:rsidRDefault="00BB0501" w:rsidP="003D0FF3">
      <w:pPr>
        <w:pStyle w:val="Heading1"/>
        <w:numPr>
          <w:ilvl w:val="0"/>
          <w:numId w:val="24"/>
        </w:numPr>
        <w:tabs>
          <w:tab w:val="left" w:pos="840"/>
          <w:tab w:val="left" w:pos="841"/>
        </w:tabs>
        <w:ind w:left="540" w:hanging="540"/>
        <w:rPr>
          <w:u w:val="none"/>
        </w:rPr>
      </w:pPr>
      <w:bookmarkStart w:id="2" w:name="_Toc102383483"/>
      <w:r w:rsidRPr="003D0FF3">
        <w:t>Submission</w:t>
      </w:r>
      <w:r w:rsidRPr="003D0FF3">
        <w:rPr>
          <w:spacing w:val="-5"/>
        </w:rPr>
        <w:t xml:space="preserve"> </w:t>
      </w:r>
      <w:r w:rsidRPr="003D0FF3">
        <w:t>and</w:t>
      </w:r>
      <w:r w:rsidRPr="003D0FF3">
        <w:rPr>
          <w:spacing w:val="-6"/>
        </w:rPr>
        <w:t xml:space="preserve"> </w:t>
      </w:r>
      <w:r w:rsidRPr="003D0FF3">
        <w:t>Receipt</w:t>
      </w:r>
      <w:r w:rsidRPr="003D0FF3">
        <w:rPr>
          <w:spacing w:val="-5"/>
        </w:rPr>
        <w:t xml:space="preserve"> </w:t>
      </w:r>
      <w:r w:rsidRPr="003D0FF3">
        <w:t>of</w:t>
      </w:r>
      <w:r w:rsidRPr="003D0FF3">
        <w:rPr>
          <w:spacing w:val="-6"/>
        </w:rPr>
        <w:t xml:space="preserve"> </w:t>
      </w:r>
      <w:r w:rsidRPr="003D0FF3">
        <w:rPr>
          <w:spacing w:val="-2"/>
        </w:rPr>
        <w:t>Complaints</w:t>
      </w:r>
      <w:bookmarkEnd w:id="2"/>
    </w:p>
    <w:p w14:paraId="3F55ABDD" w14:textId="77777777" w:rsidR="00A11D87" w:rsidRDefault="00A11D87" w:rsidP="004130B0">
      <w:pPr>
        <w:pStyle w:val="BodyText"/>
        <w:ind w:left="540" w:hanging="540"/>
        <w:rPr>
          <w:b/>
          <w:sz w:val="14"/>
        </w:rPr>
      </w:pPr>
    </w:p>
    <w:p w14:paraId="54AF0464" w14:textId="70251B69" w:rsidR="00A11D87" w:rsidRDefault="00BB0501" w:rsidP="004130B0">
      <w:pPr>
        <w:pStyle w:val="ListParagraph"/>
        <w:numPr>
          <w:ilvl w:val="1"/>
          <w:numId w:val="24"/>
        </w:numPr>
        <w:tabs>
          <w:tab w:val="left" w:pos="841"/>
        </w:tabs>
        <w:spacing w:before="91"/>
        <w:ind w:left="540" w:right="116" w:hanging="540"/>
      </w:pPr>
      <w:r>
        <w:rPr>
          <w:b/>
        </w:rPr>
        <w:t xml:space="preserve">Parties That May Submit Complaints. </w:t>
      </w:r>
      <w:r>
        <w:t xml:space="preserve">A </w:t>
      </w:r>
      <w:r w:rsidR="00CD01EF">
        <w:t>complaint</w:t>
      </w:r>
      <w:r>
        <w:t xml:space="preserve"> against an </w:t>
      </w:r>
      <w:r w:rsidR="00723CD9">
        <w:t>approved provider</w:t>
      </w:r>
      <w:r>
        <w:t xml:space="preserve"> may be submitted to the </w:t>
      </w:r>
      <w:r w:rsidR="006D4B6A">
        <w:t>committee</w:t>
      </w:r>
      <w:r>
        <w:t xml:space="preserve"> by:</w:t>
      </w:r>
    </w:p>
    <w:p w14:paraId="594858A1" w14:textId="77777777" w:rsidR="00A11D87" w:rsidRDefault="00A11D87" w:rsidP="004130B0">
      <w:pPr>
        <w:pStyle w:val="BodyText"/>
        <w:ind w:left="540" w:hanging="540"/>
      </w:pPr>
    </w:p>
    <w:p w14:paraId="477CEC55" w14:textId="55E08E4F" w:rsidR="00A11D87" w:rsidRDefault="00BB0501" w:rsidP="00611268">
      <w:pPr>
        <w:pStyle w:val="ListParagraph"/>
        <w:numPr>
          <w:ilvl w:val="2"/>
          <w:numId w:val="24"/>
        </w:numPr>
        <w:tabs>
          <w:tab w:val="left" w:pos="1559"/>
          <w:tab w:val="left" w:pos="1560"/>
        </w:tabs>
        <w:ind w:left="1260" w:hanging="720"/>
      </w:pPr>
      <w:r>
        <w:t>any</w:t>
      </w:r>
      <w:r>
        <w:rPr>
          <w:spacing w:val="-6"/>
        </w:rPr>
        <w:t xml:space="preserve"> </w:t>
      </w:r>
      <w:r>
        <w:t>party</w:t>
      </w:r>
      <w:r>
        <w:rPr>
          <w:spacing w:val="-5"/>
        </w:rPr>
        <w:t xml:space="preserve"> </w:t>
      </w:r>
      <w:r>
        <w:t>claiming</w:t>
      </w:r>
      <w:r>
        <w:rPr>
          <w:spacing w:val="-5"/>
        </w:rPr>
        <w:t xml:space="preserve"> </w:t>
      </w:r>
      <w:r>
        <w:t>to</w:t>
      </w:r>
      <w:r>
        <w:rPr>
          <w:spacing w:val="-6"/>
        </w:rPr>
        <w:t xml:space="preserve"> </w:t>
      </w:r>
      <w:r>
        <w:t>have</w:t>
      </w:r>
      <w:r>
        <w:rPr>
          <w:spacing w:val="-6"/>
        </w:rPr>
        <w:t xml:space="preserve"> </w:t>
      </w:r>
      <w:r>
        <w:t>been</w:t>
      </w:r>
      <w:r>
        <w:rPr>
          <w:spacing w:val="-5"/>
        </w:rPr>
        <w:t xml:space="preserve"> </w:t>
      </w:r>
      <w:r>
        <w:t>harmed</w:t>
      </w:r>
      <w:r>
        <w:rPr>
          <w:spacing w:val="-5"/>
        </w:rPr>
        <w:t xml:space="preserve"> </w:t>
      </w:r>
      <w:r>
        <w:t>by</w:t>
      </w:r>
      <w:r>
        <w:rPr>
          <w:spacing w:val="-5"/>
        </w:rPr>
        <w:t xml:space="preserve"> </w:t>
      </w:r>
      <w:r>
        <w:t>the</w:t>
      </w:r>
      <w:r>
        <w:rPr>
          <w:spacing w:val="-6"/>
        </w:rPr>
        <w:t xml:space="preserve"> </w:t>
      </w:r>
      <w:r w:rsidR="00EB375E">
        <w:rPr>
          <w:spacing w:val="-6"/>
        </w:rPr>
        <w:t>u</w:t>
      </w:r>
      <w:r>
        <w:t>nprofessional</w:t>
      </w:r>
      <w:r>
        <w:rPr>
          <w:spacing w:val="-5"/>
        </w:rPr>
        <w:t xml:space="preserve"> </w:t>
      </w:r>
      <w:r w:rsidR="00EB375E">
        <w:t>c</w:t>
      </w:r>
      <w:r>
        <w:t>onduct</w:t>
      </w:r>
      <w:r>
        <w:rPr>
          <w:spacing w:val="-5"/>
        </w:rPr>
        <w:t xml:space="preserve"> </w:t>
      </w:r>
      <w:r>
        <w:t>of</w:t>
      </w:r>
      <w:r>
        <w:rPr>
          <w:spacing w:val="-5"/>
        </w:rPr>
        <w:t xml:space="preserve"> </w:t>
      </w:r>
      <w:r>
        <w:t>an</w:t>
      </w:r>
      <w:r>
        <w:rPr>
          <w:spacing w:val="-6"/>
        </w:rPr>
        <w:t xml:space="preserve"> </w:t>
      </w:r>
      <w:r w:rsidR="00723CD9">
        <w:t>approved provider</w:t>
      </w:r>
      <w:r>
        <w:rPr>
          <w:spacing w:val="-2"/>
        </w:rPr>
        <w:t>;</w:t>
      </w:r>
    </w:p>
    <w:p w14:paraId="1E835C89" w14:textId="77777777" w:rsidR="00A11D87" w:rsidRDefault="00A11D87" w:rsidP="00611268">
      <w:pPr>
        <w:pStyle w:val="BodyText"/>
        <w:spacing w:before="1"/>
        <w:ind w:left="1260" w:hanging="720"/>
      </w:pPr>
    </w:p>
    <w:p w14:paraId="3081BD93" w14:textId="19755B80" w:rsidR="00A11D87" w:rsidRDefault="00BB0501" w:rsidP="00611268">
      <w:pPr>
        <w:pStyle w:val="ListParagraph"/>
        <w:numPr>
          <w:ilvl w:val="2"/>
          <w:numId w:val="24"/>
        </w:numPr>
        <w:tabs>
          <w:tab w:val="left" w:pos="1559"/>
          <w:tab w:val="left" w:pos="1560"/>
        </w:tabs>
        <w:ind w:left="1260" w:hanging="720"/>
      </w:pPr>
      <w:r>
        <w:t>an</w:t>
      </w:r>
      <w:r>
        <w:rPr>
          <w:spacing w:val="-8"/>
        </w:rPr>
        <w:t xml:space="preserve"> </w:t>
      </w:r>
      <w:r w:rsidR="00723CD9">
        <w:t>approved provider</w:t>
      </w:r>
      <w:r>
        <w:rPr>
          <w:spacing w:val="-7"/>
        </w:rPr>
        <w:t xml:space="preserve"> </w:t>
      </w:r>
      <w:r w:rsidR="00E659A8">
        <w:t>self</w:t>
      </w:r>
      <w:r w:rsidR="00E659A8">
        <w:rPr>
          <w:spacing w:val="-8"/>
        </w:rPr>
        <w:t>-</w:t>
      </w:r>
      <w:r w:rsidR="00E659A8">
        <w:t>reporting</w:t>
      </w:r>
      <w:r>
        <w:rPr>
          <w:spacing w:val="-7"/>
        </w:rPr>
        <w:t xml:space="preserve"> </w:t>
      </w:r>
      <w:r w:rsidR="00EB375E">
        <w:t>u</w:t>
      </w:r>
      <w:r>
        <w:t>nprofessional</w:t>
      </w:r>
      <w:r>
        <w:rPr>
          <w:spacing w:val="-8"/>
        </w:rPr>
        <w:t xml:space="preserve"> </w:t>
      </w:r>
      <w:r w:rsidR="00EB375E">
        <w:rPr>
          <w:spacing w:val="-8"/>
        </w:rPr>
        <w:t>co</w:t>
      </w:r>
      <w:r>
        <w:rPr>
          <w:spacing w:val="-2"/>
        </w:rPr>
        <w:t>nduct;</w:t>
      </w:r>
    </w:p>
    <w:p w14:paraId="7C528704" w14:textId="77777777" w:rsidR="00A11D87" w:rsidRDefault="00A11D87" w:rsidP="00611268">
      <w:pPr>
        <w:pStyle w:val="BodyText"/>
        <w:spacing w:before="10"/>
        <w:ind w:left="1260" w:hanging="720"/>
        <w:rPr>
          <w:sz w:val="21"/>
        </w:rPr>
      </w:pPr>
    </w:p>
    <w:p w14:paraId="0512A3C3" w14:textId="1BE5B860" w:rsidR="00A11D87" w:rsidRDefault="00BB0501" w:rsidP="00611268">
      <w:pPr>
        <w:pStyle w:val="ListParagraph"/>
        <w:numPr>
          <w:ilvl w:val="2"/>
          <w:numId w:val="24"/>
        </w:numPr>
        <w:tabs>
          <w:tab w:val="left" w:pos="1560"/>
        </w:tabs>
        <w:spacing w:before="1"/>
        <w:ind w:left="1260" w:right="117" w:hanging="720"/>
      </w:pPr>
      <w:r>
        <w:t xml:space="preserve">an </w:t>
      </w:r>
      <w:r w:rsidR="00723CD9">
        <w:t>approved provider</w:t>
      </w:r>
      <w:r>
        <w:t xml:space="preserve"> who, in good faith, believes that another </w:t>
      </w:r>
      <w:r w:rsidR="00723CD9">
        <w:t>approved provider</w:t>
      </w:r>
      <w:r>
        <w:t xml:space="preserve"> engaged in </w:t>
      </w:r>
      <w:r w:rsidR="00EB375E">
        <w:t>u</w:t>
      </w:r>
      <w:r>
        <w:t xml:space="preserve">nprofessional </w:t>
      </w:r>
      <w:r w:rsidR="00EB375E">
        <w:t>c</w:t>
      </w:r>
      <w:r>
        <w:t>onduct in violation of the Code of Conduct, Code of Ethics and/or Standards;</w:t>
      </w:r>
    </w:p>
    <w:p w14:paraId="37211455" w14:textId="77777777" w:rsidR="00A11D87" w:rsidRDefault="00A11D87" w:rsidP="00611268">
      <w:pPr>
        <w:pStyle w:val="BodyText"/>
        <w:ind w:left="1260" w:hanging="720"/>
      </w:pPr>
    </w:p>
    <w:p w14:paraId="0B15C5F7" w14:textId="5A521A81" w:rsidR="00A11D87" w:rsidRDefault="00BB0501" w:rsidP="00611268">
      <w:pPr>
        <w:pStyle w:val="ListParagraph"/>
        <w:numPr>
          <w:ilvl w:val="2"/>
          <w:numId w:val="24"/>
        </w:numPr>
        <w:tabs>
          <w:tab w:val="left" w:pos="1560"/>
        </w:tabs>
        <w:ind w:left="1260" w:right="117" w:hanging="720"/>
      </w:pPr>
      <w:r>
        <w:t xml:space="preserve">any national, regional, state, or local professional association of massage therapists and bodyworkers of which the </w:t>
      </w:r>
      <w:r w:rsidR="00723CD9">
        <w:t>approved provider</w:t>
      </w:r>
      <w:r>
        <w:t xml:space="preserve"> is a member;</w:t>
      </w:r>
    </w:p>
    <w:p w14:paraId="5D585A56" w14:textId="77777777" w:rsidR="00A11D87" w:rsidRDefault="00A11D87" w:rsidP="00611268">
      <w:pPr>
        <w:pStyle w:val="BodyText"/>
        <w:spacing w:before="11"/>
        <w:ind w:left="1260" w:hanging="720"/>
        <w:rPr>
          <w:sz w:val="21"/>
        </w:rPr>
      </w:pPr>
    </w:p>
    <w:p w14:paraId="218E8BA2" w14:textId="77777777" w:rsidR="00A11D87" w:rsidRDefault="00BB0501" w:rsidP="00611268">
      <w:pPr>
        <w:pStyle w:val="ListParagraph"/>
        <w:numPr>
          <w:ilvl w:val="2"/>
          <w:numId w:val="24"/>
        </w:numPr>
        <w:tabs>
          <w:tab w:val="left" w:pos="1559"/>
          <w:tab w:val="left" w:pos="1560"/>
        </w:tabs>
        <w:ind w:left="1260" w:hanging="720"/>
      </w:pPr>
      <w:r>
        <w:t>any</w:t>
      </w:r>
      <w:r>
        <w:rPr>
          <w:spacing w:val="-7"/>
        </w:rPr>
        <w:t xml:space="preserve"> </w:t>
      </w:r>
      <w:r>
        <w:t>licensing</w:t>
      </w:r>
      <w:r>
        <w:rPr>
          <w:spacing w:val="-7"/>
        </w:rPr>
        <w:t xml:space="preserve"> </w:t>
      </w:r>
      <w:r>
        <w:t>or</w:t>
      </w:r>
      <w:r>
        <w:rPr>
          <w:spacing w:val="-6"/>
        </w:rPr>
        <w:t xml:space="preserve"> </w:t>
      </w:r>
      <w:r>
        <w:t>certifying</w:t>
      </w:r>
      <w:r>
        <w:rPr>
          <w:spacing w:val="-7"/>
        </w:rPr>
        <w:t xml:space="preserve"> </w:t>
      </w:r>
      <w:r>
        <w:t>authority;</w:t>
      </w:r>
      <w:r>
        <w:rPr>
          <w:spacing w:val="-7"/>
        </w:rPr>
        <w:t xml:space="preserve"> </w:t>
      </w:r>
      <w:r>
        <w:rPr>
          <w:spacing w:val="-5"/>
        </w:rPr>
        <w:t>or</w:t>
      </w:r>
    </w:p>
    <w:p w14:paraId="748F7906" w14:textId="77777777" w:rsidR="00A11D87" w:rsidRDefault="00A11D87" w:rsidP="00611268">
      <w:pPr>
        <w:pStyle w:val="BodyText"/>
        <w:ind w:left="1260" w:hanging="720"/>
      </w:pPr>
    </w:p>
    <w:p w14:paraId="75137488" w14:textId="17F7DD41" w:rsidR="00124635" w:rsidRPr="00124635" w:rsidRDefault="00BB0501" w:rsidP="00611268">
      <w:pPr>
        <w:pStyle w:val="ListParagraph"/>
        <w:numPr>
          <w:ilvl w:val="2"/>
          <w:numId w:val="24"/>
        </w:numPr>
        <w:tabs>
          <w:tab w:val="left" w:pos="1559"/>
          <w:tab w:val="left" w:pos="1560"/>
        </w:tabs>
        <w:spacing w:before="1"/>
        <w:ind w:left="1260" w:hanging="720"/>
      </w:pPr>
      <w:r>
        <w:t>the</w:t>
      </w:r>
      <w:r>
        <w:rPr>
          <w:spacing w:val="-3"/>
        </w:rPr>
        <w:t xml:space="preserve"> </w:t>
      </w:r>
      <w:r w:rsidR="006D4B6A">
        <w:rPr>
          <w:spacing w:val="-2"/>
        </w:rPr>
        <w:t>committee</w:t>
      </w:r>
      <w:r>
        <w:rPr>
          <w:spacing w:val="-2"/>
        </w:rPr>
        <w:t>.</w:t>
      </w:r>
    </w:p>
    <w:p w14:paraId="066A7E6B" w14:textId="77777777" w:rsidR="00124635" w:rsidRDefault="00124635" w:rsidP="00124635">
      <w:pPr>
        <w:pStyle w:val="ListParagraph"/>
      </w:pPr>
    </w:p>
    <w:p w14:paraId="16D4B92D" w14:textId="2AD08581" w:rsidR="00A11D87" w:rsidRDefault="00E03EB4" w:rsidP="00124635">
      <w:pPr>
        <w:pStyle w:val="ListParagraph"/>
        <w:numPr>
          <w:ilvl w:val="1"/>
          <w:numId w:val="24"/>
        </w:numPr>
        <w:tabs>
          <w:tab w:val="left" w:pos="1559"/>
          <w:tab w:val="left" w:pos="1560"/>
        </w:tabs>
        <w:spacing w:before="1"/>
        <w:ind w:left="540" w:hanging="540"/>
      </w:pPr>
      <w:r w:rsidRPr="00E03EB4">
        <w:rPr>
          <w:b/>
          <w:bCs/>
        </w:rPr>
        <w:t>Anonymous Complaints.</w:t>
      </w:r>
      <w:r>
        <w:t xml:space="preserve"> </w:t>
      </w:r>
      <w:r w:rsidR="00BB0501">
        <w:t>The</w:t>
      </w:r>
      <w:r w:rsidR="00BB0501" w:rsidRPr="00124635">
        <w:rPr>
          <w:spacing w:val="-4"/>
        </w:rPr>
        <w:t xml:space="preserve"> </w:t>
      </w:r>
      <w:r w:rsidR="006D4B6A">
        <w:t>committee</w:t>
      </w:r>
      <w:r w:rsidR="00BB0501" w:rsidRPr="00124635">
        <w:rPr>
          <w:spacing w:val="-4"/>
        </w:rPr>
        <w:t xml:space="preserve"> </w:t>
      </w:r>
      <w:r w:rsidR="00BB0501">
        <w:t>may</w:t>
      </w:r>
      <w:r w:rsidR="00BB0501" w:rsidRPr="00124635">
        <w:rPr>
          <w:spacing w:val="-4"/>
        </w:rPr>
        <w:t xml:space="preserve"> </w:t>
      </w:r>
      <w:r w:rsidR="00BB0501">
        <w:t>not</w:t>
      </w:r>
      <w:r w:rsidR="00BB0501" w:rsidRPr="00124635">
        <w:rPr>
          <w:spacing w:val="-4"/>
        </w:rPr>
        <w:t xml:space="preserve"> </w:t>
      </w:r>
      <w:r w:rsidR="00BB0501">
        <w:t>act</w:t>
      </w:r>
      <w:r w:rsidR="00BB0501" w:rsidRPr="00124635">
        <w:rPr>
          <w:spacing w:val="-4"/>
        </w:rPr>
        <w:t xml:space="preserve"> </w:t>
      </w:r>
      <w:r w:rsidR="00BB0501">
        <w:t>solely</w:t>
      </w:r>
      <w:r w:rsidR="00BB0501" w:rsidRPr="00124635">
        <w:rPr>
          <w:spacing w:val="-6"/>
        </w:rPr>
        <w:t xml:space="preserve"> </w:t>
      </w:r>
      <w:r w:rsidR="00BB0501">
        <w:t>on</w:t>
      </w:r>
      <w:r w:rsidR="00BB0501" w:rsidRPr="00124635">
        <w:rPr>
          <w:spacing w:val="-5"/>
        </w:rPr>
        <w:t xml:space="preserve"> </w:t>
      </w:r>
      <w:r w:rsidR="00BB0501">
        <w:t>the</w:t>
      </w:r>
      <w:r w:rsidR="00BB0501" w:rsidRPr="00124635">
        <w:rPr>
          <w:spacing w:val="-4"/>
        </w:rPr>
        <w:t xml:space="preserve"> </w:t>
      </w:r>
      <w:r w:rsidR="00BB0501">
        <w:t>basis</w:t>
      </w:r>
      <w:r w:rsidR="00BB0501" w:rsidRPr="00124635">
        <w:rPr>
          <w:spacing w:val="-4"/>
        </w:rPr>
        <w:t xml:space="preserve"> </w:t>
      </w:r>
      <w:r w:rsidR="00BB0501">
        <w:t>of</w:t>
      </w:r>
      <w:r w:rsidR="00BB0501" w:rsidRPr="00124635">
        <w:rPr>
          <w:spacing w:val="-4"/>
        </w:rPr>
        <w:t xml:space="preserve"> </w:t>
      </w:r>
      <w:r w:rsidR="00BB0501">
        <w:t>an</w:t>
      </w:r>
      <w:r w:rsidR="00BB0501" w:rsidRPr="00124635">
        <w:rPr>
          <w:spacing w:val="-6"/>
        </w:rPr>
        <w:t xml:space="preserve"> </w:t>
      </w:r>
      <w:r w:rsidR="00BB0501">
        <w:t>anonymous</w:t>
      </w:r>
      <w:r w:rsidR="00BB0501" w:rsidRPr="00124635">
        <w:rPr>
          <w:spacing w:val="-4"/>
        </w:rPr>
        <w:t xml:space="preserve"> </w:t>
      </w:r>
      <w:r w:rsidR="00CD01EF">
        <w:t>complaint</w:t>
      </w:r>
      <w:r w:rsidR="00BB0501" w:rsidRPr="00124635">
        <w:rPr>
          <w:spacing w:val="-4"/>
        </w:rPr>
        <w:t xml:space="preserve"> </w:t>
      </w:r>
      <w:r w:rsidR="00BB0501">
        <w:t>or</w:t>
      </w:r>
      <w:r w:rsidR="00BB0501" w:rsidRPr="00124635">
        <w:rPr>
          <w:spacing w:val="-6"/>
        </w:rPr>
        <w:t xml:space="preserve"> </w:t>
      </w:r>
      <w:r w:rsidR="00BB0501">
        <w:t>a</w:t>
      </w:r>
      <w:r w:rsidR="00BB0501" w:rsidRPr="00124635">
        <w:rPr>
          <w:spacing w:val="-5"/>
        </w:rPr>
        <w:t xml:space="preserve"> </w:t>
      </w:r>
      <w:r w:rsidR="00CD01EF">
        <w:t>complaint</w:t>
      </w:r>
      <w:r w:rsidR="00BB0501" w:rsidRPr="00124635">
        <w:rPr>
          <w:spacing w:val="-4"/>
        </w:rPr>
        <w:t xml:space="preserve"> </w:t>
      </w:r>
      <w:r w:rsidR="00BB0501">
        <w:t>by</w:t>
      </w:r>
      <w:r w:rsidR="00BB0501" w:rsidRPr="00124635">
        <w:rPr>
          <w:spacing w:val="-5"/>
        </w:rPr>
        <w:t xml:space="preserve"> </w:t>
      </w:r>
      <w:r w:rsidR="00BB0501">
        <w:t>a</w:t>
      </w:r>
      <w:r w:rsidR="00BB0501" w:rsidRPr="00124635">
        <w:rPr>
          <w:spacing w:val="-4"/>
        </w:rPr>
        <w:t xml:space="preserve"> </w:t>
      </w:r>
      <w:r w:rsidR="00CD01EF">
        <w:t>complainant</w:t>
      </w:r>
      <w:r w:rsidR="00BB0501" w:rsidRPr="00124635">
        <w:rPr>
          <w:spacing w:val="-4"/>
        </w:rPr>
        <w:t xml:space="preserve"> </w:t>
      </w:r>
      <w:r w:rsidR="00BB0501">
        <w:t xml:space="preserve">who does not want his or her name to be disclosed to the </w:t>
      </w:r>
      <w:r w:rsidR="00723CD9">
        <w:t>approved provider</w:t>
      </w:r>
      <w:r w:rsidR="00BB0501">
        <w:t xml:space="preserve"> who is the subject of the </w:t>
      </w:r>
      <w:r w:rsidR="00CD01EF">
        <w:t>complaint</w:t>
      </w:r>
      <w:r w:rsidR="00BB0501">
        <w:t>.</w:t>
      </w:r>
    </w:p>
    <w:p w14:paraId="79D09E94" w14:textId="77777777" w:rsidR="00A11D87" w:rsidRDefault="00A11D87" w:rsidP="004130B0">
      <w:pPr>
        <w:pStyle w:val="BodyText"/>
        <w:spacing w:before="1"/>
        <w:ind w:left="540" w:hanging="540"/>
      </w:pPr>
    </w:p>
    <w:p w14:paraId="53608C8D" w14:textId="6C862E1F" w:rsidR="00A11D87" w:rsidRDefault="00BB0501" w:rsidP="004130B0">
      <w:pPr>
        <w:pStyle w:val="ListParagraph"/>
        <w:numPr>
          <w:ilvl w:val="1"/>
          <w:numId w:val="24"/>
        </w:numPr>
        <w:tabs>
          <w:tab w:val="left" w:pos="839"/>
          <w:tab w:val="left" w:pos="840"/>
        </w:tabs>
        <w:ind w:left="540" w:hanging="540"/>
      </w:pPr>
      <w:r>
        <w:rPr>
          <w:b/>
        </w:rPr>
        <w:t>Contents</w:t>
      </w:r>
      <w:r>
        <w:rPr>
          <w:b/>
          <w:spacing w:val="-6"/>
        </w:rPr>
        <w:t xml:space="preserve"> </w:t>
      </w:r>
      <w:r>
        <w:rPr>
          <w:b/>
        </w:rPr>
        <w:t>of</w:t>
      </w:r>
      <w:r>
        <w:rPr>
          <w:b/>
          <w:spacing w:val="-6"/>
        </w:rPr>
        <w:t xml:space="preserve"> </w:t>
      </w:r>
      <w:r>
        <w:rPr>
          <w:b/>
        </w:rPr>
        <w:t>a</w:t>
      </w:r>
      <w:r>
        <w:rPr>
          <w:b/>
          <w:spacing w:val="-6"/>
        </w:rPr>
        <w:t xml:space="preserve"> </w:t>
      </w:r>
      <w:r>
        <w:rPr>
          <w:b/>
        </w:rPr>
        <w:t>Complaint.</w:t>
      </w:r>
      <w:r>
        <w:rPr>
          <w:b/>
          <w:spacing w:val="-6"/>
        </w:rPr>
        <w:t xml:space="preserve"> </w:t>
      </w:r>
      <w:r>
        <w:t>All</w:t>
      </w:r>
      <w:r>
        <w:rPr>
          <w:spacing w:val="-6"/>
        </w:rPr>
        <w:t xml:space="preserve"> </w:t>
      </w:r>
      <w:r>
        <w:t>legitimate</w:t>
      </w:r>
      <w:r>
        <w:rPr>
          <w:spacing w:val="-6"/>
        </w:rPr>
        <w:t xml:space="preserve"> </w:t>
      </w:r>
      <w:r w:rsidR="00CD01EF">
        <w:t>complaint</w:t>
      </w:r>
      <w:r>
        <w:t>s</w:t>
      </w:r>
      <w:r>
        <w:rPr>
          <w:spacing w:val="-6"/>
        </w:rPr>
        <w:t xml:space="preserve"> </w:t>
      </w:r>
      <w:r>
        <w:t>must</w:t>
      </w:r>
      <w:r>
        <w:rPr>
          <w:spacing w:val="-6"/>
        </w:rPr>
        <w:t xml:space="preserve"> </w:t>
      </w:r>
      <w:r>
        <w:t>include</w:t>
      </w:r>
      <w:r>
        <w:rPr>
          <w:spacing w:val="-6"/>
        </w:rPr>
        <w:t xml:space="preserve"> </w:t>
      </w:r>
      <w:r>
        <w:t>the</w:t>
      </w:r>
      <w:r>
        <w:rPr>
          <w:spacing w:val="-6"/>
        </w:rPr>
        <w:t xml:space="preserve"> </w:t>
      </w:r>
      <w:r>
        <w:t>following</w:t>
      </w:r>
      <w:r>
        <w:rPr>
          <w:spacing w:val="-6"/>
        </w:rPr>
        <w:t xml:space="preserve"> </w:t>
      </w:r>
      <w:r>
        <w:rPr>
          <w:spacing w:val="-2"/>
        </w:rPr>
        <w:t>information:</w:t>
      </w:r>
    </w:p>
    <w:p w14:paraId="39FCCF92" w14:textId="77777777" w:rsidR="00A11D87" w:rsidRDefault="00A11D87" w:rsidP="004130B0">
      <w:pPr>
        <w:pStyle w:val="BodyText"/>
        <w:spacing w:before="11"/>
        <w:ind w:left="540" w:hanging="540"/>
        <w:rPr>
          <w:sz w:val="21"/>
        </w:rPr>
      </w:pPr>
    </w:p>
    <w:p w14:paraId="32B3DF6B" w14:textId="03F577D7" w:rsidR="00A11D87" w:rsidRDefault="00BB0501" w:rsidP="004E20D1">
      <w:pPr>
        <w:pStyle w:val="ListParagraph"/>
        <w:numPr>
          <w:ilvl w:val="2"/>
          <w:numId w:val="24"/>
        </w:numPr>
        <w:tabs>
          <w:tab w:val="left" w:pos="1560"/>
          <w:tab w:val="left" w:pos="1561"/>
        </w:tabs>
        <w:ind w:left="1260" w:hanging="720"/>
      </w:pPr>
      <w:r>
        <w:t>the</w:t>
      </w:r>
      <w:r>
        <w:rPr>
          <w:spacing w:val="-6"/>
        </w:rPr>
        <w:t xml:space="preserve"> </w:t>
      </w:r>
      <w:r>
        <w:t>name,</w:t>
      </w:r>
      <w:r>
        <w:rPr>
          <w:spacing w:val="-5"/>
        </w:rPr>
        <w:t xml:space="preserve"> </w:t>
      </w:r>
      <w:r>
        <w:t>address,</w:t>
      </w:r>
      <w:r>
        <w:rPr>
          <w:spacing w:val="-6"/>
        </w:rPr>
        <w:t xml:space="preserve"> </w:t>
      </w:r>
      <w:r>
        <w:t>and</w:t>
      </w:r>
      <w:r>
        <w:rPr>
          <w:spacing w:val="-5"/>
        </w:rPr>
        <w:t xml:space="preserve"> </w:t>
      </w:r>
      <w:r>
        <w:t>telephone</w:t>
      </w:r>
      <w:r>
        <w:rPr>
          <w:spacing w:val="-7"/>
        </w:rPr>
        <w:t xml:space="preserve"> </w:t>
      </w:r>
      <w:r>
        <w:t>number</w:t>
      </w:r>
      <w:r>
        <w:rPr>
          <w:spacing w:val="-5"/>
        </w:rPr>
        <w:t xml:space="preserve"> </w:t>
      </w:r>
      <w:r>
        <w:t>of</w:t>
      </w:r>
      <w:r>
        <w:rPr>
          <w:spacing w:val="-6"/>
        </w:rPr>
        <w:t xml:space="preserve"> </w:t>
      </w:r>
      <w:r>
        <w:t>the</w:t>
      </w:r>
      <w:r>
        <w:rPr>
          <w:spacing w:val="-5"/>
        </w:rPr>
        <w:t xml:space="preserve"> </w:t>
      </w:r>
      <w:r w:rsidR="00723CD9">
        <w:t>approved provider</w:t>
      </w:r>
      <w:r>
        <w:rPr>
          <w:spacing w:val="-2"/>
        </w:rPr>
        <w:t>;</w:t>
      </w:r>
    </w:p>
    <w:p w14:paraId="398EDB5F" w14:textId="77777777" w:rsidR="00A11D87" w:rsidRDefault="00A11D87" w:rsidP="004E20D1">
      <w:pPr>
        <w:pStyle w:val="BodyText"/>
        <w:ind w:left="1260" w:hanging="720"/>
      </w:pPr>
    </w:p>
    <w:p w14:paraId="38829AA3" w14:textId="1255D976" w:rsidR="00A11D87" w:rsidRDefault="00BB0501" w:rsidP="004E20D1">
      <w:pPr>
        <w:pStyle w:val="ListParagraph"/>
        <w:numPr>
          <w:ilvl w:val="2"/>
          <w:numId w:val="24"/>
        </w:numPr>
        <w:tabs>
          <w:tab w:val="left" w:pos="1559"/>
          <w:tab w:val="left" w:pos="1561"/>
        </w:tabs>
        <w:ind w:left="1260" w:hanging="720"/>
      </w:pPr>
      <w:r>
        <w:t>the</w:t>
      </w:r>
      <w:r>
        <w:rPr>
          <w:spacing w:val="-5"/>
        </w:rPr>
        <w:t xml:space="preserve"> </w:t>
      </w:r>
      <w:r>
        <w:t>name,</w:t>
      </w:r>
      <w:r>
        <w:rPr>
          <w:spacing w:val="-5"/>
        </w:rPr>
        <w:t xml:space="preserve"> </w:t>
      </w:r>
      <w:r>
        <w:t>address,</w:t>
      </w:r>
      <w:r>
        <w:rPr>
          <w:spacing w:val="-5"/>
        </w:rPr>
        <w:t xml:space="preserve"> </w:t>
      </w:r>
      <w:r>
        <w:t>and</w:t>
      </w:r>
      <w:r>
        <w:rPr>
          <w:spacing w:val="-5"/>
        </w:rPr>
        <w:t xml:space="preserve"> </w:t>
      </w:r>
      <w:r>
        <w:t>telephone</w:t>
      </w:r>
      <w:r>
        <w:rPr>
          <w:spacing w:val="-4"/>
        </w:rPr>
        <w:t xml:space="preserve"> </w:t>
      </w:r>
      <w:r>
        <w:t>number</w:t>
      </w:r>
      <w:r>
        <w:rPr>
          <w:spacing w:val="-5"/>
        </w:rPr>
        <w:t xml:space="preserve"> </w:t>
      </w:r>
      <w:r>
        <w:t>of</w:t>
      </w:r>
      <w:r>
        <w:rPr>
          <w:spacing w:val="-5"/>
        </w:rPr>
        <w:t xml:space="preserve"> </w:t>
      </w:r>
      <w:r>
        <w:t>the</w:t>
      </w:r>
      <w:r>
        <w:rPr>
          <w:spacing w:val="-5"/>
        </w:rPr>
        <w:t xml:space="preserve"> </w:t>
      </w:r>
      <w:r w:rsidR="00CD01EF">
        <w:rPr>
          <w:spacing w:val="-2"/>
        </w:rPr>
        <w:t>complainant</w:t>
      </w:r>
      <w:r>
        <w:rPr>
          <w:spacing w:val="-2"/>
        </w:rPr>
        <w:t>;</w:t>
      </w:r>
    </w:p>
    <w:p w14:paraId="2CA31ADF" w14:textId="77777777" w:rsidR="00124635" w:rsidRPr="00124635" w:rsidRDefault="00124635" w:rsidP="004E20D1">
      <w:pPr>
        <w:ind w:left="1260" w:hanging="720"/>
        <w:jc w:val="center"/>
      </w:pPr>
    </w:p>
    <w:p w14:paraId="5A1DA311" w14:textId="26A91227" w:rsidR="004E20D1" w:rsidRPr="004E20D1" w:rsidRDefault="00BB0501" w:rsidP="004E20D1">
      <w:pPr>
        <w:pStyle w:val="ListParagraph"/>
        <w:numPr>
          <w:ilvl w:val="2"/>
          <w:numId w:val="24"/>
        </w:numPr>
        <w:tabs>
          <w:tab w:val="left" w:pos="1560"/>
          <w:tab w:val="left" w:pos="1561"/>
        </w:tabs>
        <w:spacing w:before="1"/>
        <w:ind w:left="1260" w:hanging="720"/>
      </w:pPr>
      <w:r>
        <w:t>a</w:t>
      </w:r>
      <w:r>
        <w:rPr>
          <w:spacing w:val="-6"/>
        </w:rPr>
        <w:t xml:space="preserve"> </w:t>
      </w:r>
      <w:r>
        <w:t>detailed</w:t>
      </w:r>
      <w:r>
        <w:rPr>
          <w:spacing w:val="-5"/>
        </w:rPr>
        <w:t xml:space="preserve"> </w:t>
      </w:r>
      <w:r>
        <w:t>description</w:t>
      </w:r>
      <w:r>
        <w:rPr>
          <w:spacing w:val="-5"/>
        </w:rPr>
        <w:t xml:space="preserve"> </w:t>
      </w:r>
      <w:r>
        <w:t>of</w:t>
      </w:r>
      <w:r>
        <w:rPr>
          <w:spacing w:val="-5"/>
        </w:rPr>
        <w:t xml:space="preserve"> </w:t>
      </w:r>
      <w:r>
        <w:t>the</w:t>
      </w:r>
      <w:r>
        <w:rPr>
          <w:spacing w:val="-5"/>
        </w:rPr>
        <w:t xml:space="preserve"> </w:t>
      </w:r>
      <w:r>
        <w:t>facts</w:t>
      </w:r>
      <w:r>
        <w:rPr>
          <w:spacing w:val="-5"/>
        </w:rPr>
        <w:t xml:space="preserve"> </w:t>
      </w:r>
      <w:r>
        <w:t>supporting</w:t>
      </w:r>
      <w:r>
        <w:rPr>
          <w:spacing w:val="-5"/>
        </w:rPr>
        <w:t xml:space="preserve"> </w:t>
      </w:r>
      <w:r>
        <w:t>the</w:t>
      </w:r>
      <w:r>
        <w:rPr>
          <w:spacing w:val="-5"/>
        </w:rPr>
        <w:t xml:space="preserve"> </w:t>
      </w:r>
      <w:r w:rsidR="00CD01EF">
        <w:rPr>
          <w:spacing w:val="-2"/>
        </w:rPr>
        <w:t>complaint</w:t>
      </w:r>
      <w:r>
        <w:rPr>
          <w:spacing w:val="-2"/>
        </w:rPr>
        <w:t>;</w:t>
      </w:r>
    </w:p>
    <w:p w14:paraId="780C5822" w14:textId="77777777" w:rsidR="004E20D1" w:rsidRPr="004E20D1" w:rsidRDefault="004E20D1" w:rsidP="004E20D1">
      <w:pPr>
        <w:pStyle w:val="ListParagraph"/>
        <w:tabs>
          <w:tab w:val="left" w:pos="1560"/>
          <w:tab w:val="left" w:pos="1561"/>
        </w:tabs>
        <w:spacing w:before="1"/>
        <w:ind w:left="1260"/>
      </w:pPr>
    </w:p>
    <w:p w14:paraId="67EC3568" w14:textId="39890F53" w:rsidR="00A11D87" w:rsidRDefault="00BB0501" w:rsidP="004E20D1">
      <w:pPr>
        <w:pStyle w:val="ListParagraph"/>
        <w:numPr>
          <w:ilvl w:val="2"/>
          <w:numId w:val="24"/>
        </w:numPr>
        <w:tabs>
          <w:tab w:val="left" w:pos="1560"/>
          <w:tab w:val="left" w:pos="1561"/>
        </w:tabs>
        <w:spacing w:before="1"/>
        <w:ind w:left="1260" w:hanging="720"/>
      </w:pPr>
      <w:r>
        <w:t>the</w:t>
      </w:r>
      <w:r w:rsidRPr="004E20D1">
        <w:rPr>
          <w:spacing w:val="-6"/>
        </w:rPr>
        <w:t xml:space="preserve"> </w:t>
      </w:r>
      <w:r>
        <w:t>specific</w:t>
      </w:r>
      <w:r w:rsidRPr="004E20D1">
        <w:rPr>
          <w:spacing w:val="-6"/>
        </w:rPr>
        <w:t xml:space="preserve"> </w:t>
      </w:r>
      <w:r>
        <w:t>sections</w:t>
      </w:r>
      <w:r w:rsidRPr="004E20D1">
        <w:rPr>
          <w:spacing w:val="-6"/>
        </w:rPr>
        <w:t xml:space="preserve"> </w:t>
      </w:r>
      <w:r>
        <w:t>of</w:t>
      </w:r>
      <w:r w:rsidRPr="004E20D1">
        <w:rPr>
          <w:spacing w:val="-6"/>
        </w:rPr>
        <w:t xml:space="preserve"> </w:t>
      </w:r>
      <w:r>
        <w:t>the</w:t>
      </w:r>
      <w:r w:rsidRPr="004E20D1">
        <w:rPr>
          <w:spacing w:val="-7"/>
        </w:rPr>
        <w:t xml:space="preserve"> </w:t>
      </w:r>
      <w:r>
        <w:t>Code</w:t>
      </w:r>
      <w:r w:rsidRPr="004E20D1">
        <w:rPr>
          <w:spacing w:val="-6"/>
        </w:rPr>
        <w:t xml:space="preserve"> </w:t>
      </w:r>
      <w:r>
        <w:t>of</w:t>
      </w:r>
      <w:r w:rsidRPr="004E20D1">
        <w:rPr>
          <w:spacing w:val="-7"/>
        </w:rPr>
        <w:t xml:space="preserve"> </w:t>
      </w:r>
      <w:r>
        <w:t>Conduct,</w:t>
      </w:r>
      <w:r w:rsidRPr="004E20D1">
        <w:rPr>
          <w:spacing w:val="-6"/>
        </w:rPr>
        <w:t xml:space="preserve"> </w:t>
      </w:r>
      <w:r>
        <w:t>Code</w:t>
      </w:r>
      <w:r w:rsidRPr="004E20D1">
        <w:rPr>
          <w:spacing w:val="-7"/>
        </w:rPr>
        <w:t xml:space="preserve"> </w:t>
      </w:r>
      <w:r>
        <w:t>of</w:t>
      </w:r>
      <w:r w:rsidRPr="004E20D1">
        <w:rPr>
          <w:spacing w:val="-7"/>
        </w:rPr>
        <w:t xml:space="preserve"> </w:t>
      </w:r>
      <w:r>
        <w:t>Ethics</w:t>
      </w:r>
      <w:r w:rsidRPr="004E20D1">
        <w:rPr>
          <w:spacing w:val="-6"/>
        </w:rPr>
        <w:t xml:space="preserve"> </w:t>
      </w:r>
      <w:r>
        <w:t>and/or</w:t>
      </w:r>
      <w:r w:rsidRPr="004E20D1">
        <w:rPr>
          <w:spacing w:val="-8"/>
        </w:rPr>
        <w:t xml:space="preserve"> </w:t>
      </w:r>
      <w:r>
        <w:t>Standards</w:t>
      </w:r>
      <w:r w:rsidRPr="004E20D1">
        <w:rPr>
          <w:spacing w:val="-6"/>
        </w:rPr>
        <w:t xml:space="preserve"> </w:t>
      </w:r>
      <w:r>
        <w:t>alleged</w:t>
      </w:r>
      <w:r w:rsidRPr="004E20D1">
        <w:rPr>
          <w:spacing w:val="-6"/>
        </w:rPr>
        <w:t xml:space="preserve"> </w:t>
      </w:r>
      <w:r>
        <w:t>to</w:t>
      </w:r>
      <w:r w:rsidRPr="004E20D1">
        <w:rPr>
          <w:spacing w:val="-6"/>
        </w:rPr>
        <w:t xml:space="preserve"> </w:t>
      </w:r>
      <w:r>
        <w:t>have</w:t>
      </w:r>
      <w:r w:rsidRPr="004E20D1">
        <w:rPr>
          <w:spacing w:val="-7"/>
        </w:rPr>
        <w:t xml:space="preserve"> </w:t>
      </w:r>
      <w:r>
        <w:t>been violated and an explanation as to how the sections were violated;</w:t>
      </w:r>
    </w:p>
    <w:p w14:paraId="6BC9C1B4" w14:textId="77777777" w:rsidR="00A11D87" w:rsidRDefault="00A11D87" w:rsidP="004E20D1">
      <w:pPr>
        <w:pStyle w:val="BodyText"/>
        <w:spacing w:before="1"/>
        <w:ind w:left="1260" w:hanging="720"/>
      </w:pPr>
    </w:p>
    <w:p w14:paraId="3618F7F3" w14:textId="411D289F" w:rsidR="00A11D87" w:rsidRDefault="00BB0501" w:rsidP="004E20D1">
      <w:pPr>
        <w:pStyle w:val="ListParagraph"/>
        <w:numPr>
          <w:ilvl w:val="2"/>
          <w:numId w:val="24"/>
        </w:numPr>
        <w:tabs>
          <w:tab w:val="left" w:pos="1560"/>
        </w:tabs>
        <w:ind w:left="1260" w:right="117" w:hanging="720"/>
      </w:pPr>
      <w:r>
        <w:t xml:space="preserve">the </w:t>
      </w:r>
      <w:r w:rsidR="00CD01EF">
        <w:t>complainant</w:t>
      </w:r>
      <w:r>
        <w:t xml:space="preserve">’s approval for the </w:t>
      </w:r>
      <w:r w:rsidR="006D4B6A">
        <w:t>committee</w:t>
      </w:r>
      <w:r>
        <w:t xml:space="preserve"> to disclose all information to the </w:t>
      </w:r>
      <w:r w:rsidR="00723CD9">
        <w:t>approved provider</w:t>
      </w:r>
      <w:r>
        <w:t xml:space="preserve">, the </w:t>
      </w:r>
      <w:r w:rsidR="006D4B6A">
        <w:t>committee</w:t>
      </w:r>
      <w:r>
        <w:t xml:space="preserve">, NCBTMB staff, legal counsel, and experts involved in handling the </w:t>
      </w:r>
      <w:r w:rsidR="00CD01EF">
        <w:t>complaint</w:t>
      </w:r>
      <w:r>
        <w:t>; and</w:t>
      </w:r>
    </w:p>
    <w:p w14:paraId="76ECEBEF" w14:textId="77777777" w:rsidR="00A11D87" w:rsidRDefault="00A11D87" w:rsidP="004E20D1">
      <w:pPr>
        <w:pStyle w:val="BodyText"/>
        <w:ind w:left="1260" w:hanging="720"/>
      </w:pPr>
    </w:p>
    <w:p w14:paraId="7506FB2F" w14:textId="537A4CAB" w:rsidR="00786FE1" w:rsidRPr="00786FE1" w:rsidRDefault="00BB0501" w:rsidP="00786FE1">
      <w:pPr>
        <w:pStyle w:val="ListParagraph"/>
        <w:numPr>
          <w:ilvl w:val="2"/>
          <w:numId w:val="24"/>
        </w:numPr>
        <w:tabs>
          <w:tab w:val="left" w:pos="1559"/>
          <w:tab w:val="left" w:pos="1560"/>
        </w:tabs>
        <w:ind w:left="1260" w:hanging="720"/>
      </w:pPr>
      <w:r>
        <w:t>the</w:t>
      </w:r>
      <w:r>
        <w:rPr>
          <w:spacing w:val="-8"/>
        </w:rPr>
        <w:t xml:space="preserve"> </w:t>
      </w:r>
      <w:r w:rsidR="00CD01EF">
        <w:t>complainant</w:t>
      </w:r>
      <w:r>
        <w:t>’s</w:t>
      </w:r>
      <w:r>
        <w:rPr>
          <w:spacing w:val="-8"/>
        </w:rPr>
        <w:t xml:space="preserve"> </w:t>
      </w:r>
      <w:r>
        <w:rPr>
          <w:spacing w:val="-2"/>
        </w:rPr>
        <w:t>signature.</w:t>
      </w:r>
    </w:p>
    <w:p w14:paraId="27DF21DA" w14:textId="77777777" w:rsidR="00786FE1" w:rsidRDefault="00786FE1" w:rsidP="00786FE1">
      <w:pPr>
        <w:pStyle w:val="ListParagraph"/>
      </w:pPr>
    </w:p>
    <w:p w14:paraId="318D3318" w14:textId="461766C6" w:rsidR="00A11D87" w:rsidRPr="00786FE1" w:rsidRDefault="00E03EB4" w:rsidP="00786FE1">
      <w:pPr>
        <w:pStyle w:val="ListParagraph"/>
        <w:numPr>
          <w:ilvl w:val="1"/>
          <w:numId w:val="24"/>
        </w:numPr>
        <w:tabs>
          <w:tab w:val="left" w:pos="1559"/>
          <w:tab w:val="left" w:pos="1560"/>
        </w:tabs>
        <w:ind w:left="540" w:hanging="540"/>
      </w:pPr>
      <w:r w:rsidRPr="00E03EB4">
        <w:rPr>
          <w:b/>
          <w:bCs/>
        </w:rPr>
        <w:t>Materials.</w:t>
      </w:r>
      <w:r>
        <w:t xml:space="preserve"> </w:t>
      </w:r>
      <w:r w:rsidR="00BB0501">
        <w:t>Copies</w:t>
      </w:r>
      <w:r w:rsidR="00BB0501" w:rsidRPr="00786FE1">
        <w:rPr>
          <w:spacing w:val="-1"/>
        </w:rPr>
        <w:t xml:space="preserve"> </w:t>
      </w:r>
      <w:r w:rsidR="00BB0501">
        <w:t>of</w:t>
      </w:r>
      <w:r w:rsidR="00BB0501" w:rsidRPr="00786FE1">
        <w:rPr>
          <w:spacing w:val="-1"/>
        </w:rPr>
        <w:t xml:space="preserve"> </w:t>
      </w:r>
      <w:r w:rsidR="00BB0501">
        <w:t>these</w:t>
      </w:r>
      <w:r w:rsidR="00BB0501" w:rsidRPr="00786FE1">
        <w:rPr>
          <w:spacing w:val="-1"/>
        </w:rPr>
        <w:t xml:space="preserve"> </w:t>
      </w:r>
      <w:r w:rsidR="00EB375E">
        <w:t>R</w:t>
      </w:r>
      <w:r w:rsidR="007B534D">
        <w:t xml:space="preserve">ules and </w:t>
      </w:r>
      <w:r w:rsidR="00EB375E">
        <w:t>P</w:t>
      </w:r>
      <w:r w:rsidR="007B534D">
        <w:t>rocedures</w:t>
      </w:r>
      <w:r w:rsidR="00BB0501">
        <w:t>,</w:t>
      </w:r>
      <w:r w:rsidR="00BB0501" w:rsidRPr="00786FE1">
        <w:rPr>
          <w:spacing w:val="-1"/>
        </w:rPr>
        <w:t xml:space="preserve"> </w:t>
      </w:r>
      <w:r w:rsidR="00BB0501">
        <w:t>the</w:t>
      </w:r>
      <w:r w:rsidR="00BB0501" w:rsidRPr="00786FE1">
        <w:rPr>
          <w:spacing w:val="-1"/>
        </w:rPr>
        <w:t xml:space="preserve"> </w:t>
      </w:r>
      <w:r w:rsidR="00BB0501">
        <w:t>Code</w:t>
      </w:r>
      <w:r w:rsidR="00BB0501" w:rsidRPr="00786FE1">
        <w:rPr>
          <w:spacing w:val="-1"/>
        </w:rPr>
        <w:t xml:space="preserve"> </w:t>
      </w:r>
      <w:r w:rsidR="00BB0501">
        <w:t>of</w:t>
      </w:r>
      <w:r w:rsidR="00BB0501" w:rsidRPr="00786FE1">
        <w:rPr>
          <w:spacing w:val="-1"/>
        </w:rPr>
        <w:t xml:space="preserve"> </w:t>
      </w:r>
      <w:r w:rsidR="00BB0501">
        <w:t>Conduct,</w:t>
      </w:r>
      <w:r w:rsidR="00BB0501" w:rsidRPr="00786FE1">
        <w:rPr>
          <w:spacing w:val="-1"/>
        </w:rPr>
        <w:t xml:space="preserve"> </w:t>
      </w:r>
      <w:r w:rsidR="00BB0501">
        <w:t>Code</w:t>
      </w:r>
      <w:r w:rsidR="00BB0501" w:rsidRPr="00786FE1">
        <w:rPr>
          <w:spacing w:val="-3"/>
        </w:rPr>
        <w:t xml:space="preserve"> </w:t>
      </w:r>
      <w:r w:rsidR="00BB0501">
        <w:t>of</w:t>
      </w:r>
      <w:r w:rsidR="00BB0501" w:rsidRPr="00786FE1">
        <w:rPr>
          <w:spacing w:val="-1"/>
        </w:rPr>
        <w:t xml:space="preserve"> </w:t>
      </w:r>
      <w:r w:rsidR="00BB0501">
        <w:t>Ethics</w:t>
      </w:r>
      <w:r w:rsidR="00BB0501" w:rsidRPr="00786FE1">
        <w:rPr>
          <w:spacing w:val="-1"/>
        </w:rPr>
        <w:t xml:space="preserve"> </w:t>
      </w:r>
      <w:r w:rsidR="00BB0501">
        <w:t>and</w:t>
      </w:r>
      <w:r w:rsidR="00BB0501" w:rsidRPr="00786FE1">
        <w:rPr>
          <w:spacing w:val="-1"/>
        </w:rPr>
        <w:t xml:space="preserve"> </w:t>
      </w:r>
      <w:r w:rsidR="00BB0501">
        <w:t>the</w:t>
      </w:r>
      <w:r w:rsidR="00BB0501" w:rsidRPr="00786FE1">
        <w:rPr>
          <w:spacing w:val="-1"/>
        </w:rPr>
        <w:t xml:space="preserve"> </w:t>
      </w:r>
      <w:r w:rsidR="00BB0501">
        <w:t>Standards</w:t>
      </w:r>
      <w:r w:rsidR="00BB0501" w:rsidRPr="00786FE1">
        <w:rPr>
          <w:spacing w:val="-1"/>
        </w:rPr>
        <w:t xml:space="preserve"> </w:t>
      </w:r>
      <w:r w:rsidR="00BB0501">
        <w:t>may</w:t>
      </w:r>
      <w:r w:rsidR="00BB0501" w:rsidRPr="00786FE1">
        <w:rPr>
          <w:spacing w:val="-1"/>
        </w:rPr>
        <w:t xml:space="preserve"> </w:t>
      </w:r>
      <w:r w:rsidR="00BB0501">
        <w:t>be</w:t>
      </w:r>
      <w:r w:rsidR="00BB0501" w:rsidRPr="00786FE1">
        <w:rPr>
          <w:spacing w:val="-1"/>
        </w:rPr>
        <w:t xml:space="preserve"> </w:t>
      </w:r>
      <w:r w:rsidR="00BB0501">
        <w:t>provided</w:t>
      </w:r>
      <w:r w:rsidR="00BB0501" w:rsidRPr="00786FE1">
        <w:rPr>
          <w:spacing w:val="-1"/>
        </w:rPr>
        <w:t xml:space="preserve"> </w:t>
      </w:r>
      <w:r w:rsidR="00BB0501">
        <w:t xml:space="preserve">to the </w:t>
      </w:r>
      <w:r w:rsidR="00CD01EF">
        <w:t>complainant</w:t>
      </w:r>
      <w:r w:rsidR="00BB0501">
        <w:t xml:space="preserve"> to assist the </w:t>
      </w:r>
      <w:r w:rsidR="00CD01EF">
        <w:t>complainant</w:t>
      </w:r>
      <w:r w:rsidR="00BB0501">
        <w:t xml:space="preserve"> in drafting a </w:t>
      </w:r>
      <w:r w:rsidR="00CD01EF">
        <w:t>complaint</w:t>
      </w:r>
      <w:r w:rsidR="00BB0501">
        <w:t xml:space="preserve"> and with complying with these </w:t>
      </w:r>
      <w:r w:rsidR="00EF4EFB">
        <w:t>Rules and Procedures</w:t>
      </w:r>
      <w:r w:rsidR="00BB0501" w:rsidRPr="00786FE1">
        <w:rPr>
          <w:spacing w:val="-2"/>
        </w:rPr>
        <w:t>.</w:t>
      </w:r>
    </w:p>
    <w:p w14:paraId="62207F84" w14:textId="13C8D3EE" w:rsidR="00194ED9" w:rsidRDefault="00194ED9" w:rsidP="00786FE1">
      <w:pPr>
        <w:pStyle w:val="BodyText"/>
        <w:ind w:left="540" w:right="116" w:hanging="540"/>
        <w:jc w:val="both"/>
        <w:rPr>
          <w:spacing w:val="-2"/>
        </w:rPr>
      </w:pPr>
    </w:p>
    <w:p w14:paraId="1A77174C" w14:textId="32CB3572" w:rsidR="00194ED9" w:rsidRDefault="00194ED9" w:rsidP="00786FE1">
      <w:pPr>
        <w:pStyle w:val="BodyText"/>
        <w:numPr>
          <w:ilvl w:val="1"/>
          <w:numId w:val="24"/>
        </w:numPr>
        <w:ind w:left="540" w:right="116" w:hanging="540"/>
        <w:jc w:val="both"/>
      </w:pPr>
      <w:r w:rsidRPr="00203EDC">
        <w:rPr>
          <w:b/>
          <w:bCs/>
          <w:spacing w:val="-2"/>
        </w:rPr>
        <w:t>Receipt of Complaint</w:t>
      </w:r>
      <w:r w:rsidR="00CF4655" w:rsidRPr="00203EDC">
        <w:rPr>
          <w:b/>
          <w:bCs/>
          <w:spacing w:val="-2"/>
        </w:rPr>
        <w:t>.</w:t>
      </w:r>
      <w:r w:rsidR="00CF4655" w:rsidRPr="00194ED9">
        <w:rPr>
          <w:spacing w:val="-2"/>
        </w:rPr>
        <w:t xml:space="preserve"> </w:t>
      </w:r>
      <w:r w:rsidRPr="00194ED9">
        <w:rPr>
          <w:spacing w:val="-2"/>
        </w:rPr>
        <w:t>Upon receipt of a complaint, a notice will be sent to the complainant informing them that the complaint has been received and that it will be</w:t>
      </w:r>
      <w:r w:rsidR="001932E5">
        <w:rPr>
          <w:spacing w:val="-2"/>
        </w:rPr>
        <w:t xml:space="preserve"> processed</w:t>
      </w:r>
      <w:r w:rsidRPr="00194ED9">
        <w:rPr>
          <w:spacing w:val="-2"/>
        </w:rPr>
        <w:t xml:space="preserve"> according to the </w:t>
      </w:r>
      <w:r w:rsidR="00EF4EFB">
        <w:rPr>
          <w:spacing w:val="-2"/>
        </w:rPr>
        <w:t>Rules and Procedures</w:t>
      </w:r>
      <w:r w:rsidRPr="00194ED9">
        <w:rPr>
          <w:spacing w:val="-2"/>
        </w:rPr>
        <w:t xml:space="preserve"> of the </w:t>
      </w:r>
      <w:r w:rsidR="000E62E0">
        <w:rPr>
          <w:spacing w:val="-2"/>
        </w:rPr>
        <w:t>Approved Provider</w:t>
      </w:r>
      <w:r w:rsidRPr="00194ED9">
        <w:rPr>
          <w:spacing w:val="-2"/>
        </w:rPr>
        <w:t xml:space="preserve"> Committee.</w:t>
      </w:r>
    </w:p>
    <w:p w14:paraId="10EDFD62" w14:textId="77777777" w:rsidR="00A11D87" w:rsidRDefault="00A11D87" w:rsidP="00786FE1">
      <w:pPr>
        <w:pStyle w:val="BodyText"/>
        <w:ind w:left="540" w:hanging="540"/>
      </w:pPr>
    </w:p>
    <w:p w14:paraId="22DBCDBC" w14:textId="5EB7B938" w:rsidR="00A11D87" w:rsidRDefault="00BB0501" w:rsidP="00786FE1">
      <w:pPr>
        <w:pStyle w:val="BodyText"/>
        <w:numPr>
          <w:ilvl w:val="1"/>
          <w:numId w:val="24"/>
        </w:numPr>
        <w:ind w:left="540" w:right="115" w:hanging="540"/>
        <w:jc w:val="both"/>
      </w:pPr>
      <w:r>
        <w:rPr>
          <w:b/>
        </w:rPr>
        <w:t xml:space="preserve">Initial Evaluation of a Professional Complaint. </w:t>
      </w:r>
      <w:r>
        <w:t xml:space="preserve">Within thirty (30) days of receiving a legitimate </w:t>
      </w:r>
      <w:r w:rsidR="00CD01EF">
        <w:t>complaint</w:t>
      </w:r>
      <w:r>
        <w:t xml:space="preserve"> in compliance </w:t>
      </w:r>
      <w:r w:rsidRPr="00EB375E">
        <w:t>with Section 3, the</w:t>
      </w:r>
      <w:r>
        <w:t xml:space="preserve"> </w:t>
      </w:r>
      <w:r w:rsidR="00CD01EF">
        <w:t>committee</w:t>
      </w:r>
      <w:r>
        <w:t xml:space="preserve"> shall evaluate the </w:t>
      </w:r>
      <w:r w:rsidR="00CD01EF">
        <w:t>complaint</w:t>
      </w:r>
      <w:r>
        <w:t xml:space="preserve"> and determine whether the allegations in the </w:t>
      </w:r>
      <w:r w:rsidR="00CD01EF">
        <w:t>complaint</w:t>
      </w:r>
      <w:r>
        <w:t xml:space="preserve">, if true, would constitute </w:t>
      </w:r>
      <w:r w:rsidR="00EB375E">
        <w:t>u</w:t>
      </w:r>
      <w:r>
        <w:t xml:space="preserve">nprofessional </w:t>
      </w:r>
      <w:r w:rsidR="00EB375E">
        <w:t>c</w:t>
      </w:r>
      <w:r>
        <w:t xml:space="preserve">onduct. If the </w:t>
      </w:r>
      <w:r w:rsidR="00CD01EF">
        <w:t>committee</w:t>
      </w:r>
      <w:r>
        <w:rPr>
          <w:spacing w:val="-14"/>
        </w:rPr>
        <w:t xml:space="preserve"> </w:t>
      </w:r>
      <w:r>
        <w:t>determines</w:t>
      </w:r>
      <w:r>
        <w:rPr>
          <w:spacing w:val="-14"/>
        </w:rPr>
        <w:t xml:space="preserve"> </w:t>
      </w:r>
      <w:r>
        <w:t>that</w:t>
      </w:r>
      <w:r>
        <w:rPr>
          <w:spacing w:val="-14"/>
        </w:rPr>
        <w:t xml:space="preserve"> </w:t>
      </w:r>
      <w:r>
        <w:t>the</w:t>
      </w:r>
      <w:r>
        <w:rPr>
          <w:spacing w:val="-13"/>
        </w:rPr>
        <w:t xml:space="preserve"> </w:t>
      </w:r>
      <w:r>
        <w:t>allegations,</w:t>
      </w:r>
      <w:r>
        <w:rPr>
          <w:spacing w:val="-14"/>
        </w:rPr>
        <w:t xml:space="preserve"> </w:t>
      </w:r>
      <w:r>
        <w:t>if</w:t>
      </w:r>
      <w:r>
        <w:rPr>
          <w:spacing w:val="-14"/>
        </w:rPr>
        <w:t xml:space="preserve"> </w:t>
      </w:r>
      <w:r>
        <w:t>true,</w:t>
      </w:r>
      <w:r>
        <w:rPr>
          <w:spacing w:val="-13"/>
        </w:rPr>
        <w:t xml:space="preserve"> </w:t>
      </w:r>
      <w:r>
        <w:t>would</w:t>
      </w:r>
      <w:r>
        <w:rPr>
          <w:spacing w:val="-14"/>
        </w:rPr>
        <w:t xml:space="preserve"> </w:t>
      </w:r>
      <w:r>
        <w:t>constitute</w:t>
      </w:r>
      <w:r>
        <w:rPr>
          <w:spacing w:val="-14"/>
        </w:rPr>
        <w:t xml:space="preserve"> </w:t>
      </w:r>
      <w:r w:rsidR="00EB375E">
        <w:t>u</w:t>
      </w:r>
      <w:r>
        <w:t>nprofessional</w:t>
      </w:r>
      <w:r>
        <w:rPr>
          <w:spacing w:val="-13"/>
        </w:rPr>
        <w:t xml:space="preserve"> </w:t>
      </w:r>
      <w:r w:rsidR="00EB375E">
        <w:t>c</w:t>
      </w:r>
      <w:r>
        <w:t>onduct,</w:t>
      </w:r>
      <w:r>
        <w:rPr>
          <w:spacing w:val="-14"/>
        </w:rPr>
        <w:t xml:space="preserve"> </w:t>
      </w:r>
      <w:r>
        <w:t>the</w:t>
      </w:r>
      <w:r>
        <w:rPr>
          <w:spacing w:val="-14"/>
        </w:rPr>
        <w:t xml:space="preserve"> </w:t>
      </w:r>
      <w:r w:rsidR="00CD01EF">
        <w:t>complaint</w:t>
      </w:r>
      <w:r>
        <w:t xml:space="preserve"> </w:t>
      </w:r>
      <w:r>
        <w:rPr>
          <w:w w:val="95"/>
        </w:rPr>
        <w:t>shall</w:t>
      </w:r>
      <w:r>
        <w:rPr>
          <w:spacing w:val="10"/>
        </w:rPr>
        <w:t xml:space="preserve"> </w:t>
      </w:r>
      <w:r>
        <w:rPr>
          <w:w w:val="95"/>
        </w:rPr>
        <w:t>be</w:t>
      </w:r>
      <w:r>
        <w:rPr>
          <w:spacing w:val="11"/>
        </w:rPr>
        <w:t xml:space="preserve"> </w:t>
      </w:r>
      <w:r>
        <w:rPr>
          <w:w w:val="95"/>
        </w:rPr>
        <w:t>investigated</w:t>
      </w:r>
      <w:r>
        <w:rPr>
          <w:spacing w:val="10"/>
        </w:rPr>
        <w:t xml:space="preserve"> </w:t>
      </w:r>
      <w:r>
        <w:rPr>
          <w:w w:val="95"/>
        </w:rPr>
        <w:t>in</w:t>
      </w:r>
      <w:r>
        <w:rPr>
          <w:spacing w:val="10"/>
        </w:rPr>
        <w:t xml:space="preserve"> </w:t>
      </w:r>
      <w:r>
        <w:rPr>
          <w:w w:val="95"/>
        </w:rPr>
        <w:t>accordance</w:t>
      </w:r>
      <w:r>
        <w:rPr>
          <w:spacing w:val="11"/>
        </w:rPr>
        <w:t xml:space="preserve"> </w:t>
      </w:r>
      <w:r>
        <w:rPr>
          <w:w w:val="95"/>
        </w:rPr>
        <w:t>with</w:t>
      </w:r>
      <w:r>
        <w:rPr>
          <w:spacing w:val="10"/>
        </w:rPr>
        <w:t xml:space="preserve"> </w:t>
      </w:r>
      <w:r w:rsidR="0011263B" w:rsidRPr="00EB375E">
        <w:rPr>
          <w:w w:val="95"/>
        </w:rPr>
        <w:t>Section 4</w:t>
      </w:r>
      <w:r w:rsidRPr="00EB375E">
        <w:rPr>
          <w:w w:val="95"/>
        </w:rPr>
        <w:t>.</w:t>
      </w:r>
      <w:r>
        <w:rPr>
          <w:spacing w:val="10"/>
        </w:rPr>
        <w:t xml:space="preserve"> </w:t>
      </w:r>
      <w:r>
        <w:t>No</w:t>
      </w:r>
      <w:r>
        <w:rPr>
          <w:spacing w:val="-7"/>
        </w:rPr>
        <w:t xml:space="preserve"> </w:t>
      </w:r>
      <w:r w:rsidR="00CD01EF">
        <w:t>committee</w:t>
      </w:r>
      <w:r>
        <w:rPr>
          <w:spacing w:val="-6"/>
        </w:rPr>
        <w:t xml:space="preserve"> </w:t>
      </w:r>
      <w:r>
        <w:t>member</w:t>
      </w:r>
      <w:r>
        <w:rPr>
          <w:spacing w:val="-6"/>
        </w:rPr>
        <w:t xml:space="preserve"> </w:t>
      </w:r>
      <w:r>
        <w:t>shall consider,</w:t>
      </w:r>
      <w:r>
        <w:rPr>
          <w:spacing w:val="-1"/>
        </w:rPr>
        <w:t xml:space="preserve"> </w:t>
      </w:r>
      <w:r>
        <w:t>evaluate</w:t>
      </w:r>
      <w:r>
        <w:rPr>
          <w:spacing w:val="-1"/>
        </w:rPr>
        <w:t xml:space="preserve"> </w:t>
      </w:r>
      <w:r>
        <w:t>or</w:t>
      </w:r>
      <w:r>
        <w:rPr>
          <w:spacing w:val="-1"/>
        </w:rPr>
        <w:t xml:space="preserve"> </w:t>
      </w:r>
      <w:r>
        <w:t>help</w:t>
      </w:r>
      <w:r>
        <w:rPr>
          <w:spacing w:val="-1"/>
        </w:rPr>
        <w:t xml:space="preserve"> </w:t>
      </w:r>
      <w:r>
        <w:t>determine</w:t>
      </w:r>
      <w:r>
        <w:rPr>
          <w:spacing w:val="-1"/>
        </w:rPr>
        <w:t xml:space="preserve"> </w:t>
      </w:r>
      <w:r>
        <w:t>the validity</w:t>
      </w:r>
      <w:r>
        <w:rPr>
          <w:spacing w:val="-1"/>
        </w:rPr>
        <w:t xml:space="preserve"> </w:t>
      </w:r>
      <w:r>
        <w:t>or</w:t>
      </w:r>
      <w:r>
        <w:rPr>
          <w:spacing w:val="-1"/>
        </w:rPr>
        <w:t xml:space="preserve"> </w:t>
      </w:r>
      <w:r>
        <w:t>disposition</w:t>
      </w:r>
      <w:r>
        <w:rPr>
          <w:spacing w:val="-1"/>
        </w:rPr>
        <w:t xml:space="preserve"> </w:t>
      </w:r>
      <w:r>
        <w:t>of</w:t>
      </w:r>
      <w:r>
        <w:rPr>
          <w:spacing w:val="-1"/>
        </w:rPr>
        <w:t xml:space="preserve"> </w:t>
      </w:r>
      <w:r>
        <w:t>a</w:t>
      </w:r>
      <w:r>
        <w:rPr>
          <w:spacing w:val="-2"/>
        </w:rPr>
        <w:t xml:space="preserve"> </w:t>
      </w:r>
      <w:r w:rsidR="00CD01EF">
        <w:t>complaint</w:t>
      </w:r>
      <w:r>
        <w:rPr>
          <w:spacing w:val="-1"/>
        </w:rPr>
        <w:t xml:space="preserve"> </w:t>
      </w:r>
      <w:r>
        <w:t>if</w:t>
      </w:r>
      <w:r>
        <w:rPr>
          <w:spacing w:val="-1"/>
        </w:rPr>
        <w:t xml:space="preserve"> </w:t>
      </w:r>
      <w:r>
        <w:t>such</w:t>
      </w:r>
      <w:r>
        <w:rPr>
          <w:spacing w:val="-1"/>
        </w:rPr>
        <w:t xml:space="preserve"> </w:t>
      </w:r>
      <w:r w:rsidR="00CD01EF">
        <w:t>committee</w:t>
      </w:r>
      <w:r>
        <w:rPr>
          <w:spacing w:val="-1"/>
        </w:rPr>
        <w:t xml:space="preserve"> </w:t>
      </w:r>
      <w:r>
        <w:t xml:space="preserve">member sufficiently knows any material party to the </w:t>
      </w:r>
      <w:r w:rsidR="00CD01EF">
        <w:t>complaint</w:t>
      </w:r>
      <w:r>
        <w:t xml:space="preserve">, is in direct competition with the </w:t>
      </w:r>
      <w:r w:rsidR="00CD01EF">
        <w:t>complainant</w:t>
      </w:r>
      <w:r>
        <w:t xml:space="preserve">, or </w:t>
      </w:r>
      <w:r w:rsidR="00723CD9">
        <w:t>approved provider</w:t>
      </w:r>
      <w:r>
        <w:t>, or otherwise should be recused due to an existing or potential conflict of interest.</w:t>
      </w:r>
    </w:p>
    <w:p w14:paraId="0F055B84" w14:textId="77777777" w:rsidR="004E20D1" w:rsidRDefault="004E20D1" w:rsidP="004E20D1">
      <w:pPr>
        <w:pStyle w:val="BodyText"/>
        <w:ind w:right="115"/>
        <w:jc w:val="both"/>
      </w:pPr>
    </w:p>
    <w:p w14:paraId="2782569F" w14:textId="3FC6E52E" w:rsidR="00A11D87" w:rsidRDefault="00BB0501" w:rsidP="004130B0">
      <w:pPr>
        <w:pStyle w:val="Heading1"/>
        <w:numPr>
          <w:ilvl w:val="0"/>
          <w:numId w:val="24"/>
        </w:numPr>
        <w:tabs>
          <w:tab w:val="left" w:pos="840"/>
          <w:tab w:val="left" w:pos="841"/>
        </w:tabs>
        <w:ind w:left="540" w:hanging="540"/>
        <w:rPr>
          <w:u w:val="none"/>
        </w:rPr>
      </w:pPr>
      <w:bookmarkStart w:id="3" w:name="_Toc102383484"/>
      <w:r>
        <w:t>Investigative</w:t>
      </w:r>
      <w:r>
        <w:rPr>
          <w:spacing w:val="-12"/>
        </w:rPr>
        <w:t xml:space="preserve"> </w:t>
      </w:r>
      <w:r>
        <w:rPr>
          <w:spacing w:val="-2"/>
        </w:rPr>
        <w:t>Procedure</w:t>
      </w:r>
      <w:r>
        <w:rPr>
          <w:spacing w:val="-2"/>
          <w:u w:val="none"/>
        </w:rPr>
        <w:t>.</w:t>
      </w:r>
      <w:bookmarkEnd w:id="3"/>
    </w:p>
    <w:p w14:paraId="4E41DF16" w14:textId="77777777" w:rsidR="00A11D87" w:rsidRDefault="00A11D87" w:rsidP="004130B0">
      <w:pPr>
        <w:pStyle w:val="BodyText"/>
        <w:ind w:left="540" w:hanging="540"/>
        <w:rPr>
          <w:b/>
          <w:sz w:val="14"/>
        </w:rPr>
      </w:pPr>
    </w:p>
    <w:p w14:paraId="37589534" w14:textId="18DE5537" w:rsidR="00317C68" w:rsidRPr="00203EDC" w:rsidRDefault="00317C68" w:rsidP="004130B0">
      <w:pPr>
        <w:pStyle w:val="ListParagraph"/>
        <w:numPr>
          <w:ilvl w:val="1"/>
          <w:numId w:val="24"/>
        </w:numPr>
        <w:tabs>
          <w:tab w:val="left" w:pos="840"/>
        </w:tabs>
        <w:spacing w:before="91"/>
        <w:ind w:left="540" w:right="116" w:hanging="540"/>
        <w:rPr>
          <w:bCs/>
        </w:rPr>
      </w:pPr>
      <w:r w:rsidRPr="00317C68">
        <w:rPr>
          <w:b/>
        </w:rPr>
        <w:t>Evaluation of a Complaint</w:t>
      </w:r>
      <w:r w:rsidR="00CF4655" w:rsidRPr="00317C68">
        <w:rPr>
          <w:b/>
        </w:rPr>
        <w:t xml:space="preserve">. </w:t>
      </w:r>
      <w:r w:rsidRPr="00203EDC">
        <w:rPr>
          <w:bCs/>
        </w:rPr>
        <w:t xml:space="preserve">When a complaint is brought against </w:t>
      </w:r>
      <w:r w:rsidR="000E62E0">
        <w:rPr>
          <w:bCs/>
        </w:rPr>
        <w:t xml:space="preserve">an </w:t>
      </w:r>
      <w:r w:rsidR="00723CD9">
        <w:rPr>
          <w:bCs/>
        </w:rPr>
        <w:t>approved provider</w:t>
      </w:r>
      <w:r w:rsidRPr="00203EDC">
        <w:rPr>
          <w:bCs/>
        </w:rPr>
        <w:t xml:space="preserve">, the staff liaison will send the complaint information to NCBTMB legal counsel. </w:t>
      </w:r>
      <w:proofErr w:type="spellStart"/>
      <w:r w:rsidRPr="00203EDC">
        <w:rPr>
          <w:bCs/>
        </w:rPr>
        <w:t>Counsel</w:t>
      </w:r>
      <w:proofErr w:type="spellEnd"/>
      <w:r w:rsidRPr="00203EDC">
        <w:rPr>
          <w:bCs/>
        </w:rPr>
        <w:t xml:space="preserve"> will review the information submitted for relevancy and direct the staff liaison to send the appropriate information to the committee.</w:t>
      </w:r>
    </w:p>
    <w:p w14:paraId="50183A37" w14:textId="25A8D7A6" w:rsidR="00A11D87" w:rsidRDefault="00BB0501" w:rsidP="004130B0">
      <w:pPr>
        <w:pStyle w:val="ListParagraph"/>
        <w:numPr>
          <w:ilvl w:val="1"/>
          <w:numId w:val="24"/>
        </w:numPr>
        <w:tabs>
          <w:tab w:val="left" w:pos="840"/>
        </w:tabs>
        <w:spacing w:before="91"/>
        <w:ind w:left="540" w:right="116" w:hanging="540"/>
      </w:pPr>
      <w:r>
        <w:rPr>
          <w:b/>
        </w:rPr>
        <w:t xml:space="preserve">Informing Approved Provider of Investigation. </w:t>
      </w:r>
      <w:r>
        <w:t xml:space="preserve">The </w:t>
      </w:r>
      <w:r w:rsidR="00EB375E">
        <w:t xml:space="preserve">chief executive officer </w:t>
      </w:r>
      <w:r>
        <w:t xml:space="preserve">must inform the </w:t>
      </w:r>
      <w:r w:rsidR="00723CD9">
        <w:t>approved provider</w:t>
      </w:r>
      <w:r>
        <w:t xml:space="preserve"> of the </w:t>
      </w:r>
      <w:r w:rsidR="00CD01EF">
        <w:t>committee</w:t>
      </w:r>
      <w:r>
        <w:t xml:space="preserve">’s decision that the </w:t>
      </w:r>
      <w:r w:rsidR="00CD01EF">
        <w:t>complaint</w:t>
      </w:r>
      <w:r>
        <w:t xml:space="preserve"> warrants investigation within thirty (30) days of such determination. The correspondence to the </w:t>
      </w:r>
      <w:r w:rsidR="00723CD9">
        <w:t>approved provider</w:t>
      </w:r>
      <w:r>
        <w:t xml:space="preserve"> must include:</w:t>
      </w:r>
    </w:p>
    <w:p w14:paraId="4C7E270C" w14:textId="77777777" w:rsidR="00A11D87" w:rsidRDefault="00A11D87" w:rsidP="004130B0">
      <w:pPr>
        <w:pStyle w:val="BodyText"/>
        <w:ind w:left="540" w:hanging="540"/>
      </w:pPr>
    </w:p>
    <w:p w14:paraId="1EACD3C0" w14:textId="17B9EE46" w:rsidR="00A11D87" w:rsidRDefault="00BB0501" w:rsidP="00611268">
      <w:pPr>
        <w:pStyle w:val="ListParagraph"/>
        <w:numPr>
          <w:ilvl w:val="2"/>
          <w:numId w:val="24"/>
        </w:numPr>
        <w:tabs>
          <w:tab w:val="left" w:pos="1560"/>
          <w:tab w:val="left" w:pos="1561"/>
        </w:tabs>
        <w:ind w:left="1260" w:hanging="720"/>
      </w:pPr>
      <w:r>
        <w:t>a</w:t>
      </w:r>
      <w:r>
        <w:rPr>
          <w:spacing w:val="-3"/>
        </w:rPr>
        <w:t xml:space="preserve"> </w:t>
      </w:r>
      <w:r>
        <w:t>copy</w:t>
      </w:r>
      <w:r>
        <w:rPr>
          <w:spacing w:val="-2"/>
        </w:rPr>
        <w:t xml:space="preserve"> </w:t>
      </w:r>
      <w:r>
        <w:t>of</w:t>
      </w:r>
      <w:r>
        <w:rPr>
          <w:spacing w:val="-3"/>
        </w:rPr>
        <w:t xml:space="preserve"> </w:t>
      </w:r>
      <w:r>
        <w:t>the</w:t>
      </w:r>
      <w:r>
        <w:rPr>
          <w:spacing w:val="-3"/>
        </w:rPr>
        <w:t xml:space="preserve"> </w:t>
      </w:r>
      <w:r w:rsidR="00CD01EF">
        <w:rPr>
          <w:spacing w:val="-2"/>
        </w:rPr>
        <w:t>complaint</w:t>
      </w:r>
      <w:r>
        <w:rPr>
          <w:spacing w:val="-2"/>
        </w:rPr>
        <w:t>;</w:t>
      </w:r>
    </w:p>
    <w:p w14:paraId="67441ECD" w14:textId="77777777" w:rsidR="00A11D87" w:rsidRDefault="00A11D87" w:rsidP="00611268">
      <w:pPr>
        <w:pStyle w:val="BodyText"/>
        <w:ind w:left="1260" w:hanging="720"/>
      </w:pPr>
    </w:p>
    <w:p w14:paraId="3B5E8533" w14:textId="501B3A9D" w:rsidR="00A11D87" w:rsidRDefault="00BB0501" w:rsidP="00611268">
      <w:pPr>
        <w:pStyle w:val="ListParagraph"/>
        <w:numPr>
          <w:ilvl w:val="2"/>
          <w:numId w:val="24"/>
        </w:numPr>
        <w:tabs>
          <w:tab w:val="left" w:pos="1559"/>
          <w:tab w:val="left" w:pos="1561"/>
        </w:tabs>
        <w:ind w:left="1260" w:hanging="720"/>
      </w:pPr>
      <w:r>
        <w:t>copies</w:t>
      </w:r>
      <w:r>
        <w:rPr>
          <w:spacing w:val="-5"/>
        </w:rPr>
        <w:t xml:space="preserve"> </w:t>
      </w:r>
      <w:r>
        <w:t>of</w:t>
      </w:r>
      <w:r>
        <w:rPr>
          <w:spacing w:val="-4"/>
        </w:rPr>
        <w:t xml:space="preserve"> </w:t>
      </w:r>
      <w:r>
        <w:t>these</w:t>
      </w:r>
      <w:r>
        <w:rPr>
          <w:spacing w:val="-4"/>
        </w:rPr>
        <w:t xml:space="preserve"> </w:t>
      </w:r>
      <w:r w:rsidR="00EB375E">
        <w:t>R</w:t>
      </w:r>
      <w:r w:rsidR="007B534D">
        <w:t xml:space="preserve">ules and </w:t>
      </w:r>
      <w:r w:rsidR="00EB375E">
        <w:t>P</w:t>
      </w:r>
      <w:r w:rsidR="007B534D">
        <w:t>rocedures</w:t>
      </w:r>
      <w:r>
        <w:t>,</w:t>
      </w:r>
      <w:r>
        <w:rPr>
          <w:spacing w:val="-4"/>
        </w:rPr>
        <w:t xml:space="preserve"> </w:t>
      </w:r>
      <w:r>
        <w:t>the</w:t>
      </w:r>
      <w:r>
        <w:rPr>
          <w:spacing w:val="-4"/>
        </w:rPr>
        <w:t xml:space="preserve"> </w:t>
      </w:r>
      <w:r>
        <w:t>Code</w:t>
      </w:r>
      <w:r>
        <w:rPr>
          <w:spacing w:val="-5"/>
        </w:rPr>
        <w:t xml:space="preserve"> </w:t>
      </w:r>
      <w:r>
        <w:t>of</w:t>
      </w:r>
      <w:r>
        <w:rPr>
          <w:spacing w:val="-4"/>
        </w:rPr>
        <w:t xml:space="preserve"> </w:t>
      </w:r>
      <w:r>
        <w:t>Conduct,</w:t>
      </w:r>
      <w:r>
        <w:rPr>
          <w:spacing w:val="-4"/>
        </w:rPr>
        <w:t xml:space="preserve"> </w:t>
      </w:r>
      <w:r>
        <w:t>the</w:t>
      </w:r>
      <w:r>
        <w:rPr>
          <w:spacing w:val="-4"/>
        </w:rPr>
        <w:t xml:space="preserve"> </w:t>
      </w:r>
      <w:r>
        <w:t>Code</w:t>
      </w:r>
      <w:r>
        <w:rPr>
          <w:spacing w:val="-5"/>
        </w:rPr>
        <w:t xml:space="preserve"> </w:t>
      </w:r>
      <w:r>
        <w:t>of</w:t>
      </w:r>
      <w:r>
        <w:rPr>
          <w:spacing w:val="-4"/>
        </w:rPr>
        <w:t xml:space="preserve"> </w:t>
      </w:r>
      <w:r>
        <w:t>Ethics</w:t>
      </w:r>
      <w:r>
        <w:rPr>
          <w:spacing w:val="-4"/>
        </w:rPr>
        <w:t xml:space="preserve"> </w:t>
      </w:r>
      <w:r>
        <w:t>and</w:t>
      </w:r>
      <w:r>
        <w:rPr>
          <w:spacing w:val="-4"/>
        </w:rPr>
        <w:t xml:space="preserve"> </w:t>
      </w:r>
      <w:r>
        <w:t>the</w:t>
      </w:r>
      <w:r>
        <w:rPr>
          <w:spacing w:val="-5"/>
        </w:rPr>
        <w:t xml:space="preserve"> </w:t>
      </w:r>
      <w:r>
        <w:rPr>
          <w:spacing w:val="-2"/>
        </w:rPr>
        <w:t>Standards;</w:t>
      </w:r>
    </w:p>
    <w:p w14:paraId="3428D07E" w14:textId="77777777" w:rsidR="00A11D87" w:rsidRDefault="00A11D87" w:rsidP="00611268">
      <w:pPr>
        <w:pStyle w:val="BodyText"/>
        <w:spacing w:before="1"/>
        <w:ind w:left="1260" w:hanging="720"/>
      </w:pPr>
    </w:p>
    <w:p w14:paraId="1CD338E2" w14:textId="3E808E48" w:rsidR="00A11D87" w:rsidRDefault="00BB0501" w:rsidP="00611268">
      <w:pPr>
        <w:pStyle w:val="ListParagraph"/>
        <w:numPr>
          <w:ilvl w:val="2"/>
          <w:numId w:val="24"/>
        </w:numPr>
        <w:tabs>
          <w:tab w:val="left" w:pos="1559"/>
          <w:tab w:val="left" w:pos="1560"/>
        </w:tabs>
        <w:ind w:left="1260" w:right="118" w:hanging="720"/>
      </w:pPr>
      <w:r>
        <w:t>a</w:t>
      </w:r>
      <w:r>
        <w:rPr>
          <w:spacing w:val="39"/>
        </w:rPr>
        <w:t xml:space="preserve"> </w:t>
      </w:r>
      <w:r>
        <w:t>request</w:t>
      </w:r>
      <w:r>
        <w:rPr>
          <w:spacing w:val="39"/>
        </w:rPr>
        <w:t xml:space="preserve"> </w:t>
      </w:r>
      <w:r>
        <w:t>that</w:t>
      </w:r>
      <w:r>
        <w:rPr>
          <w:spacing w:val="39"/>
        </w:rPr>
        <w:t xml:space="preserve"> </w:t>
      </w:r>
      <w:r>
        <w:t>the</w:t>
      </w:r>
      <w:r>
        <w:rPr>
          <w:spacing w:val="39"/>
        </w:rPr>
        <w:t xml:space="preserve"> </w:t>
      </w:r>
      <w:r w:rsidR="00723CD9">
        <w:t>approved provider</w:t>
      </w:r>
      <w:r>
        <w:rPr>
          <w:spacing w:val="38"/>
        </w:rPr>
        <w:t xml:space="preserve"> </w:t>
      </w:r>
      <w:r>
        <w:t>respond</w:t>
      </w:r>
      <w:r>
        <w:rPr>
          <w:spacing w:val="39"/>
        </w:rPr>
        <w:t xml:space="preserve"> </w:t>
      </w:r>
      <w:r>
        <w:t>in</w:t>
      </w:r>
      <w:r>
        <w:rPr>
          <w:spacing w:val="39"/>
        </w:rPr>
        <w:t xml:space="preserve"> </w:t>
      </w:r>
      <w:r>
        <w:t>writing</w:t>
      </w:r>
      <w:r>
        <w:rPr>
          <w:spacing w:val="39"/>
        </w:rPr>
        <w:t xml:space="preserve"> </w:t>
      </w:r>
      <w:r>
        <w:t>as</w:t>
      </w:r>
      <w:r>
        <w:rPr>
          <w:spacing w:val="39"/>
        </w:rPr>
        <w:t xml:space="preserve"> </w:t>
      </w:r>
      <w:r>
        <w:t>required</w:t>
      </w:r>
      <w:r>
        <w:rPr>
          <w:spacing w:val="39"/>
        </w:rPr>
        <w:t xml:space="preserve"> </w:t>
      </w:r>
      <w:r w:rsidRPr="00EB375E">
        <w:t>by</w:t>
      </w:r>
      <w:r w:rsidRPr="00EB375E">
        <w:rPr>
          <w:spacing w:val="39"/>
        </w:rPr>
        <w:t xml:space="preserve"> </w:t>
      </w:r>
      <w:r w:rsidRPr="00EB375E">
        <w:t>Section</w:t>
      </w:r>
      <w:r w:rsidRPr="00EB375E">
        <w:rPr>
          <w:spacing w:val="39"/>
        </w:rPr>
        <w:t xml:space="preserve"> </w:t>
      </w:r>
      <w:r w:rsidRPr="00EB375E">
        <w:t>4.</w:t>
      </w:r>
      <w:r w:rsidR="0011263B" w:rsidRPr="00EB375E">
        <w:t>4</w:t>
      </w:r>
      <w:r w:rsidRPr="00EB375E">
        <w:t>,</w:t>
      </w:r>
      <w:r w:rsidRPr="00EB375E">
        <w:rPr>
          <w:spacing w:val="39"/>
        </w:rPr>
        <w:t xml:space="preserve"> </w:t>
      </w:r>
      <w:r w:rsidRPr="00EB375E">
        <w:t>and</w:t>
      </w:r>
      <w:r w:rsidRPr="00EB375E">
        <w:rPr>
          <w:spacing w:val="39"/>
        </w:rPr>
        <w:t xml:space="preserve"> </w:t>
      </w:r>
      <w:r w:rsidRPr="00EB375E">
        <w:t>the consequences of failing to respond, as set forth in Section 4.</w:t>
      </w:r>
      <w:r w:rsidR="0011263B" w:rsidRPr="00EB375E">
        <w:t>5</w:t>
      </w:r>
      <w:r w:rsidRPr="00EB375E">
        <w:t>; a</w:t>
      </w:r>
      <w:r>
        <w:t>nd</w:t>
      </w:r>
    </w:p>
    <w:p w14:paraId="6E39F809" w14:textId="77777777" w:rsidR="00A11D87" w:rsidRDefault="00A11D87" w:rsidP="00611268">
      <w:pPr>
        <w:pStyle w:val="BodyText"/>
        <w:spacing w:before="1"/>
        <w:ind w:left="1260" w:hanging="720"/>
        <w:rPr>
          <w:sz w:val="14"/>
        </w:rPr>
      </w:pPr>
    </w:p>
    <w:p w14:paraId="40ED6B7A" w14:textId="627040EE" w:rsidR="00A11D87" w:rsidRDefault="00BB0501" w:rsidP="00611268">
      <w:pPr>
        <w:pStyle w:val="ListParagraph"/>
        <w:numPr>
          <w:ilvl w:val="2"/>
          <w:numId w:val="24"/>
        </w:numPr>
        <w:tabs>
          <w:tab w:val="left" w:pos="1559"/>
          <w:tab w:val="left" w:pos="1561"/>
        </w:tabs>
        <w:spacing w:before="90"/>
        <w:ind w:left="1260" w:right="585" w:hanging="720"/>
      </w:pPr>
      <w:r>
        <w:lastRenderedPageBreak/>
        <w:t>information</w:t>
      </w:r>
      <w:r>
        <w:rPr>
          <w:spacing w:val="-4"/>
        </w:rPr>
        <w:t xml:space="preserve"> </w:t>
      </w:r>
      <w:r>
        <w:t>about</w:t>
      </w:r>
      <w:r>
        <w:rPr>
          <w:spacing w:val="-4"/>
        </w:rPr>
        <w:t xml:space="preserve"> </w:t>
      </w:r>
      <w:r>
        <w:t>the</w:t>
      </w:r>
      <w:r>
        <w:rPr>
          <w:spacing w:val="-4"/>
        </w:rPr>
        <w:t xml:space="preserve"> </w:t>
      </w:r>
      <w:r w:rsidR="00723CD9">
        <w:t>approved provider</w:t>
      </w:r>
      <w:r>
        <w:t>’s</w:t>
      </w:r>
      <w:r>
        <w:rPr>
          <w:spacing w:val="-4"/>
        </w:rPr>
        <w:t xml:space="preserve"> </w:t>
      </w:r>
      <w:r>
        <w:t>right</w:t>
      </w:r>
      <w:r>
        <w:rPr>
          <w:spacing w:val="-5"/>
        </w:rPr>
        <w:t xml:space="preserve"> </w:t>
      </w:r>
      <w:r>
        <w:t>to</w:t>
      </w:r>
      <w:r>
        <w:rPr>
          <w:spacing w:val="-4"/>
        </w:rPr>
        <w:t xml:space="preserve"> </w:t>
      </w:r>
      <w:r>
        <w:t>an</w:t>
      </w:r>
      <w:r>
        <w:rPr>
          <w:spacing w:val="-5"/>
        </w:rPr>
        <w:t xml:space="preserve"> </w:t>
      </w:r>
      <w:r>
        <w:t>interview</w:t>
      </w:r>
      <w:r>
        <w:rPr>
          <w:spacing w:val="-4"/>
        </w:rPr>
        <w:t xml:space="preserve"> </w:t>
      </w:r>
      <w:r>
        <w:t>with</w:t>
      </w:r>
      <w:r>
        <w:rPr>
          <w:spacing w:val="-4"/>
        </w:rPr>
        <w:t xml:space="preserve"> </w:t>
      </w:r>
      <w:r>
        <w:t>the</w:t>
      </w:r>
      <w:r>
        <w:rPr>
          <w:spacing w:val="-4"/>
        </w:rPr>
        <w:t xml:space="preserve"> </w:t>
      </w:r>
      <w:r w:rsidR="00CD01EF">
        <w:t>investigative team</w:t>
      </w:r>
      <w:r>
        <w:t xml:space="preserve"> assigned to investigate the </w:t>
      </w:r>
      <w:r w:rsidR="00CD01EF">
        <w:t>complaint</w:t>
      </w:r>
      <w:r>
        <w:t>.</w:t>
      </w:r>
    </w:p>
    <w:p w14:paraId="6F410B0C" w14:textId="77777777" w:rsidR="00A11D87" w:rsidRDefault="00A11D87" w:rsidP="004130B0">
      <w:pPr>
        <w:pStyle w:val="BodyText"/>
        <w:spacing w:before="11"/>
        <w:ind w:left="540" w:hanging="540"/>
        <w:rPr>
          <w:sz w:val="21"/>
        </w:rPr>
      </w:pPr>
    </w:p>
    <w:p w14:paraId="2D51C27F" w14:textId="18ACCFE8" w:rsidR="00A11D87" w:rsidRDefault="00BB0501" w:rsidP="004130B0">
      <w:pPr>
        <w:pStyle w:val="ListParagraph"/>
        <w:numPr>
          <w:ilvl w:val="1"/>
          <w:numId w:val="24"/>
        </w:numPr>
        <w:tabs>
          <w:tab w:val="left" w:pos="840"/>
        </w:tabs>
        <w:ind w:left="540" w:right="117" w:hanging="540"/>
      </w:pPr>
      <w:r>
        <w:rPr>
          <w:b/>
        </w:rPr>
        <w:t xml:space="preserve">Approved Provider Committee Conflict of Interest. </w:t>
      </w:r>
      <w:r>
        <w:t xml:space="preserve">No </w:t>
      </w:r>
      <w:r w:rsidR="00D71AEC">
        <w:t xml:space="preserve">Approved Provider Committee or </w:t>
      </w:r>
      <w:r w:rsidR="00CD01EF">
        <w:t>investigative team</w:t>
      </w:r>
      <w:r>
        <w:t xml:space="preserve"> member shall consider, evaluate or help determine the disposition of a </w:t>
      </w:r>
      <w:r w:rsidR="00CD01EF">
        <w:t>complaint</w:t>
      </w:r>
      <w:r>
        <w:t xml:space="preserve"> if such </w:t>
      </w:r>
      <w:r w:rsidR="00CD01EF">
        <w:t>investigative team</w:t>
      </w:r>
      <w:r>
        <w:t xml:space="preserve"> member sufficiently knows any material party to the </w:t>
      </w:r>
      <w:r w:rsidR="00CD01EF">
        <w:t>complaint</w:t>
      </w:r>
      <w:r>
        <w:t xml:space="preserve">, is in direct competition with the </w:t>
      </w:r>
      <w:r w:rsidR="00CD01EF">
        <w:t>complainant</w:t>
      </w:r>
      <w:r>
        <w:t xml:space="preserve">, </w:t>
      </w:r>
      <w:r w:rsidR="00723CD9">
        <w:t>approved provider</w:t>
      </w:r>
      <w:r>
        <w:t>, or otherwise should be recused due to an existing or potential conflict of interest.</w:t>
      </w:r>
    </w:p>
    <w:p w14:paraId="349F54C9" w14:textId="77777777" w:rsidR="00A11D87" w:rsidRDefault="00A11D87" w:rsidP="004130B0">
      <w:pPr>
        <w:pStyle w:val="BodyText"/>
        <w:spacing w:before="1"/>
        <w:ind w:left="540" w:hanging="540"/>
      </w:pPr>
    </w:p>
    <w:p w14:paraId="54827F79" w14:textId="6DBE98B2" w:rsidR="0011263B" w:rsidRDefault="00BB0501" w:rsidP="004130B0">
      <w:pPr>
        <w:pStyle w:val="ListParagraph"/>
        <w:numPr>
          <w:ilvl w:val="1"/>
          <w:numId w:val="24"/>
        </w:numPr>
        <w:tabs>
          <w:tab w:val="left" w:pos="840"/>
        </w:tabs>
        <w:ind w:left="540" w:right="116" w:hanging="540"/>
      </w:pPr>
      <w:r>
        <w:rPr>
          <w:b/>
        </w:rPr>
        <w:t xml:space="preserve">Approved Provider’s Response to a Professional Complaint. </w:t>
      </w:r>
      <w:r>
        <w:t xml:space="preserve">The </w:t>
      </w:r>
      <w:r w:rsidR="00723CD9">
        <w:t>approved provider</w:t>
      </w:r>
      <w:r>
        <w:t xml:space="preserve"> must respond, in writing, to the allegations contained in the </w:t>
      </w:r>
      <w:r w:rsidR="00CD01EF">
        <w:t>complaint</w:t>
      </w:r>
      <w:r>
        <w:t xml:space="preserve"> within thirty (30) days of receiving the </w:t>
      </w:r>
      <w:r w:rsidR="00CD01EF">
        <w:t>complaint</w:t>
      </w:r>
      <w:r>
        <w:t xml:space="preserve">. The response shall include a detailed description of the facts surrounding the allegations contained in the </w:t>
      </w:r>
      <w:r w:rsidR="00CD01EF">
        <w:t>complaint</w:t>
      </w:r>
      <w:r>
        <w:t xml:space="preserve"> and the situation giving rise to the </w:t>
      </w:r>
      <w:r w:rsidR="00CD01EF">
        <w:t>complaint</w:t>
      </w:r>
      <w:r>
        <w:t xml:space="preserve">. </w:t>
      </w:r>
    </w:p>
    <w:p w14:paraId="2D612744" w14:textId="77777777" w:rsidR="0011263B" w:rsidRDefault="0011263B" w:rsidP="0011263B">
      <w:pPr>
        <w:pStyle w:val="ListParagraph"/>
      </w:pPr>
    </w:p>
    <w:p w14:paraId="5F8463E8" w14:textId="3FFE1AC4" w:rsidR="00A11D87" w:rsidRDefault="0011263B" w:rsidP="004130B0">
      <w:pPr>
        <w:pStyle w:val="ListParagraph"/>
        <w:numPr>
          <w:ilvl w:val="1"/>
          <w:numId w:val="24"/>
        </w:numPr>
        <w:tabs>
          <w:tab w:val="left" w:pos="840"/>
        </w:tabs>
        <w:ind w:left="540" w:right="116" w:hanging="540"/>
      </w:pPr>
      <w:r w:rsidRPr="0011263B">
        <w:rPr>
          <w:b/>
          <w:bCs/>
        </w:rPr>
        <w:t>Failure to Respond.</w:t>
      </w:r>
      <w:r>
        <w:t xml:space="preserve"> </w:t>
      </w:r>
      <w:r w:rsidR="00BB0501">
        <w:t xml:space="preserve">Failure to respond to the </w:t>
      </w:r>
      <w:r w:rsidR="00CD01EF">
        <w:t>complaint</w:t>
      </w:r>
      <w:r w:rsidR="00BB0501">
        <w:t xml:space="preserve"> shall not constitute a waiver of the </w:t>
      </w:r>
      <w:r w:rsidR="00723CD9">
        <w:t>approved provider</w:t>
      </w:r>
      <w:r w:rsidR="00BB0501">
        <w:t xml:space="preserve">’s right to appeal any sanction imposed by the </w:t>
      </w:r>
      <w:r w:rsidR="00CD01EF">
        <w:t>committee</w:t>
      </w:r>
      <w:r w:rsidR="00BB0501">
        <w:t xml:space="preserve"> in response to the </w:t>
      </w:r>
      <w:r w:rsidR="00CD01EF">
        <w:t>complaint</w:t>
      </w:r>
      <w:r w:rsidR="00BB0501">
        <w:t xml:space="preserve">. Failure to respond may be considered as a factor by the </w:t>
      </w:r>
      <w:r w:rsidR="00CD01EF">
        <w:t>committee</w:t>
      </w:r>
      <w:r w:rsidR="00BB0501">
        <w:t xml:space="preserve"> when considering the merits of the </w:t>
      </w:r>
      <w:r w:rsidR="00CD01EF">
        <w:t>complaint</w:t>
      </w:r>
      <w:r w:rsidR="00BB0501">
        <w:t xml:space="preserve">. Moreover, the </w:t>
      </w:r>
      <w:r w:rsidR="00723CD9">
        <w:t>approved provider</w:t>
      </w:r>
      <w:r w:rsidR="00BB0501">
        <w:t xml:space="preserve">’s failure to respond shall not prevent the </w:t>
      </w:r>
      <w:r w:rsidR="00CD01EF">
        <w:t>investigative team</w:t>
      </w:r>
      <w:r w:rsidR="00BB0501">
        <w:t xml:space="preserve"> from completing its investigation or prevent the </w:t>
      </w:r>
      <w:r w:rsidR="00CD01EF">
        <w:t>committee</w:t>
      </w:r>
      <w:r w:rsidR="00BB0501">
        <w:t xml:space="preserve"> from taking action based on the information available.</w:t>
      </w:r>
    </w:p>
    <w:p w14:paraId="74F9A0A8" w14:textId="77777777" w:rsidR="00A11D87" w:rsidRDefault="00A11D87" w:rsidP="004130B0">
      <w:pPr>
        <w:pStyle w:val="BodyText"/>
        <w:ind w:left="540" w:hanging="540"/>
      </w:pPr>
    </w:p>
    <w:p w14:paraId="47EC6A7C" w14:textId="70EF1FBA" w:rsidR="00200A11" w:rsidRPr="00075808" w:rsidRDefault="00BB0501" w:rsidP="004130B0">
      <w:pPr>
        <w:pStyle w:val="ListParagraph"/>
        <w:numPr>
          <w:ilvl w:val="1"/>
          <w:numId w:val="24"/>
        </w:numPr>
        <w:tabs>
          <w:tab w:val="left" w:pos="841"/>
        </w:tabs>
        <w:ind w:left="540" w:right="116" w:hanging="540"/>
      </w:pPr>
      <w:r>
        <w:rPr>
          <w:b/>
        </w:rPr>
        <w:t>Investigation by the Investigative Team.</w:t>
      </w:r>
      <w:r w:rsidR="00FB1B95" w:rsidRPr="00FB1B95">
        <w:rPr>
          <w:b/>
        </w:rPr>
        <w:t xml:space="preserve"> </w:t>
      </w:r>
      <w:r w:rsidR="00FB1B95" w:rsidRPr="00203EDC">
        <w:rPr>
          <w:bCs/>
        </w:rPr>
        <w:t xml:space="preserve">In the event that the </w:t>
      </w:r>
      <w:r w:rsidR="00CD01EF">
        <w:rPr>
          <w:bCs/>
        </w:rPr>
        <w:t>committee</w:t>
      </w:r>
      <w:r w:rsidR="00FB1B95" w:rsidRPr="00203EDC">
        <w:rPr>
          <w:bCs/>
        </w:rPr>
        <w:t xml:space="preserve"> determines that a </w:t>
      </w:r>
      <w:r w:rsidR="00CD01EF">
        <w:rPr>
          <w:bCs/>
        </w:rPr>
        <w:t>complaint</w:t>
      </w:r>
      <w:r w:rsidR="00FB1B95" w:rsidRPr="00203EDC">
        <w:rPr>
          <w:bCs/>
        </w:rPr>
        <w:t xml:space="preserve"> warrants investigation, such </w:t>
      </w:r>
      <w:r w:rsidR="00CD01EF">
        <w:rPr>
          <w:bCs/>
        </w:rPr>
        <w:t>complaint</w:t>
      </w:r>
      <w:r w:rsidR="00FB1B95" w:rsidRPr="00203EDC">
        <w:rPr>
          <w:bCs/>
        </w:rPr>
        <w:t xml:space="preserve"> shall be investigated </w:t>
      </w:r>
      <w:r w:rsidR="00FB1B95" w:rsidRPr="00485342">
        <w:rPr>
          <w:bCs/>
        </w:rPr>
        <w:t xml:space="preserve">by an </w:t>
      </w:r>
      <w:r w:rsidR="00CD01EF">
        <w:rPr>
          <w:bCs/>
        </w:rPr>
        <w:t>investigative team</w:t>
      </w:r>
      <w:r w:rsidR="00CF4655" w:rsidRPr="00485342">
        <w:rPr>
          <w:bCs/>
        </w:rPr>
        <w:t xml:space="preserve">. </w:t>
      </w:r>
      <w:r w:rsidRPr="00485342">
        <w:rPr>
          <w:bCs/>
        </w:rPr>
        <w:t xml:space="preserve">The </w:t>
      </w:r>
      <w:r w:rsidR="00CD01EF">
        <w:rPr>
          <w:bCs/>
        </w:rPr>
        <w:t>investigative team</w:t>
      </w:r>
      <w:r w:rsidRPr="00485342">
        <w:rPr>
          <w:bCs/>
        </w:rPr>
        <w:t xml:space="preserve"> shall conduct an investigation of the allegations contained</w:t>
      </w:r>
      <w:r>
        <w:t xml:space="preserve"> in the </w:t>
      </w:r>
      <w:r w:rsidR="00CD01EF">
        <w:t>complaint</w:t>
      </w:r>
      <w:r>
        <w:t xml:space="preserve"> using reasonable methods, including without limitation written requests for information or</w:t>
      </w:r>
      <w:r>
        <w:rPr>
          <w:spacing w:val="-2"/>
        </w:rPr>
        <w:t xml:space="preserve"> </w:t>
      </w:r>
      <w:r>
        <w:t>documentation</w:t>
      </w:r>
      <w:r w:rsidR="00A87B1E">
        <w:t xml:space="preserve"> and/or telephone interviews</w:t>
      </w:r>
      <w:r>
        <w:t xml:space="preserve">. The </w:t>
      </w:r>
      <w:r w:rsidR="00CD01EF">
        <w:t>investigative team</w:t>
      </w:r>
      <w:r>
        <w:t xml:space="preserve"> may consult with</w:t>
      </w:r>
      <w:r>
        <w:rPr>
          <w:spacing w:val="-9"/>
        </w:rPr>
        <w:t xml:space="preserve"> </w:t>
      </w:r>
      <w:r>
        <w:t>any</w:t>
      </w:r>
      <w:r>
        <w:rPr>
          <w:spacing w:val="-10"/>
        </w:rPr>
        <w:t xml:space="preserve"> </w:t>
      </w:r>
      <w:r>
        <w:t>individuals</w:t>
      </w:r>
      <w:r>
        <w:rPr>
          <w:spacing w:val="-9"/>
        </w:rPr>
        <w:t xml:space="preserve"> </w:t>
      </w:r>
      <w:r>
        <w:t>who</w:t>
      </w:r>
      <w:r>
        <w:rPr>
          <w:spacing w:val="-11"/>
        </w:rPr>
        <w:t xml:space="preserve"> </w:t>
      </w:r>
      <w:r>
        <w:t>may</w:t>
      </w:r>
      <w:r>
        <w:rPr>
          <w:spacing w:val="-9"/>
        </w:rPr>
        <w:t xml:space="preserve"> </w:t>
      </w:r>
      <w:r>
        <w:t>have</w:t>
      </w:r>
      <w:r>
        <w:rPr>
          <w:spacing w:val="-9"/>
        </w:rPr>
        <w:t xml:space="preserve"> </w:t>
      </w:r>
      <w:r>
        <w:t>information</w:t>
      </w:r>
      <w:r>
        <w:rPr>
          <w:spacing w:val="-9"/>
        </w:rPr>
        <w:t xml:space="preserve"> </w:t>
      </w:r>
      <w:r>
        <w:t>regarding</w:t>
      </w:r>
      <w:r>
        <w:rPr>
          <w:spacing w:val="-9"/>
        </w:rPr>
        <w:t xml:space="preserve"> </w:t>
      </w:r>
      <w:r>
        <w:t>the</w:t>
      </w:r>
      <w:r>
        <w:rPr>
          <w:spacing w:val="-9"/>
        </w:rPr>
        <w:t xml:space="preserve"> </w:t>
      </w:r>
      <w:r>
        <w:t>allegations</w:t>
      </w:r>
      <w:r>
        <w:rPr>
          <w:spacing w:val="-9"/>
        </w:rPr>
        <w:t xml:space="preserve"> </w:t>
      </w:r>
      <w:r>
        <w:t>contained</w:t>
      </w:r>
      <w:r>
        <w:rPr>
          <w:spacing w:val="-9"/>
        </w:rPr>
        <w:t xml:space="preserve"> </w:t>
      </w:r>
      <w:r>
        <w:t>in</w:t>
      </w:r>
      <w:r>
        <w:rPr>
          <w:spacing w:val="-9"/>
        </w:rPr>
        <w:t xml:space="preserve"> </w:t>
      </w:r>
      <w:r>
        <w:t>the</w:t>
      </w:r>
      <w:r>
        <w:rPr>
          <w:spacing w:val="-11"/>
        </w:rPr>
        <w:t xml:space="preserve"> </w:t>
      </w:r>
      <w:r w:rsidR="00CD01EF">
        <w:t>complaint</w:t>
      </w:r>
      <w:r>
        <w:t>.</w:t>
      </w:r>
      <w:r>
        <w:rPr>
          <w:spacing w:val="-9"/>
        </w:rPr>
        <w:t xml:space="preserve"> </w:t>
      </w:r>
      <w:r>
        <w:t xml:space="preserve">With the consent of the </w:t>
      </w:r>
      <w:r w:rsidR="00E4688A">
        <w:t>c</w:t>
      </w:r>
      <w:r>
        <w:t xml:space="preserve">ommittee </w:t>
      </w:r>
      <w:r w:rsidR="00E4688A">
        <w:t>c</w:t>
      </w:r>
      <w:r>
        <w:t xml:space="preserve">hair, the </w:t>
      </w:r>
      <w:r w:rsidR="00CD01EF">
        <w:t>investigative team</w:t>
      </w:r>
      <w:r>
        <w:t xml:space="preserve"> may consult with experts, as necessary. Such experts shall be bound by the confidentiality </w:t>
      </w:r>
      <w:r w:rsidRPr="00075808">
        <w:t>obligations in Section 9.1.</w:t>
      </w:r>
    </w:p>
    <w:p w14:paraId="53BDE6FF" w14:textId="77777777" w:rsidR="00200A11" w:rsidRPr="00DB2BBA" w:rsidRDefault="00200A11" w:rsidP="004130B0">
      <w:pPr>
        <w:pStyle w:val="ListParagraph"/>
        <w:ind w:left="540" w:hanging="540"/>
        <w:rPr>
          <w:i/>
          <w:highlight w:val="yellow"/>
        </w:rPr>
      </w:pPr>
    </w:p>
    <w:p w14:paraId="4A2CB9AF" w14:textId="57BFC2BD" w:rsidR="00611268" w:rsidRDefault="00FB1B95" w:rsidP="004130B0">
      <w:pPr>
        <w:pStyle w:val="ListParagraph"/>
        <w:numPr>
          <w:ilvl w:val="1"/>
          <w:numId w:val="24"/>
        </w:numPr>
        <w:tabs>
          <w:tab w:val="left" w:pos="840"/>
        </w:tabs>
        <w:spacing w:before="90"/>
        <w:ind w:left="540" w:right="116" w:hanging="540"/>
      </w:pPr>
      <w:r w:rsidRPr="00E03EB4">
        <w:rPr>
          <w:b/>
          <w:bCs/>
          <w:iCs/>
        </w:rPr>
        <w:t>Referral</w:t>
      </w:r>
      <w:bookmarkStart w:id="4" w:name="_Hlk99962662"/>
      <w:r w:rsidR="00CF4655" w:rsidRPr="00E03EB4">
        <w:rPr>
          <w:b/>
          <w:bCs/>
          <w:iCs/>
        </w:rPr>
        <w:t>.</w:t>
      </w:r>
      <w:r w:rsidR="00CF4655" w:rsidRPr="00DB2BBA">
        <w:t xml:space="preserve"> </w:t>
      </w:r>
      <w:r w:rsidRPr="00DB2BBA">
        <w:t xml:space="preserve">In the event that the </w:t>
      </w:r>
      <w:r w:rsidR="00CD01EF">
        <w:t>committee</w:t>
      </w:r>
      <w:r w:rsidRPr="00DB2BBA">
        <w:t xml:space="preserve"> determines that a </w:t>
      </w:r>
      <w:r w:rsidR="00CD01EF">
        <w:t>complaint</w:t>
      </w:r>
      <w:r w:rsidRPr="00DB2BBA">
        <w:t xml:space="preserve"> warrants investigation, such </w:t>
      </w:r>
      <w:r w:rsidR="00CD01EF">
        <w:t>complaint</w:t>
      </w:r>
      <w:r w:rsidRPr="00DB2BBA">
        <w:t xml:space="preserve"> shall be investigated by an </w:t>
      </w:r>
      <w:r w:rsidR="00CD01EF">
        <w:t>investigative team</w:t>
      </w:r>
      <w:bookmarkEnd w:id="4"/>
      <w:r w:rsidR="00CF4655" w:rsidRPr="00DB2BBA">
        <w:t xml:space="preserve">. </w:t>
      </w:r>
      <w:r w:rsidRPr="00DB2BBA">
        <w:t>A</w:t>
      </w:r>
      <w:r w:rsidRPr="00FB1B95">
        <w:t xml:space="preserve">t the time the </w:t>
      </w:r>
      <w:r w:rsidR="00CD01EF">
        <w:t>committee</w:t>
      </w:r>
      <w:r w:rsidRPr="00FB1B95">
        <w:t xml:space="preserve"> reviews the </w:t>
      </w:r>
      <w:r w:rsidR="00723CD9">
        <w:t>approved provider</w:t>
      </w:r>
      <w:r w:rsidR="00200A11">
        <w:t xml:space="preserve">’s </w:t>
      </w:r>
      <w:r w:rsidRPr="00FB1B95">
        <w:t xml:space="preserve">response to the </w:t>
      </w:r>
      <w:r w:rsidR="00CD01EF">
        <w:t>complaint</w:t>
      </w:r>
      <w:r w:rsidRPr="00FB1B95">
        <w:t xml:space="preserve"> and determines the </w:t>
      </w:r>
      <w:r w:rsidR="00CD01EF">
        <w:t>complaint</w:t>
      </w:r>
      <w:r w:rsidRPr="00FB1B95">
        <w:t xml:space="preserve"> warrants investigation, the </w:t>
      </w:r>
      <w:r w:rsidR="00E4688A">
        <w:t>c</w:t>
      </w:r>
      <w:r w:rsidRPr="00FB1B95">
        <w:t xml:space="preserve">ommittee </w:t>
      </w:r>
      <w:r w:rsidR="00E4688A">
        <w:t>c</w:t>
      </w:r>
      <w:r w:rsidRPr="00FB1B95">
        <w:t xml:space="preserve">hair shall assign an </w:t>
      </w:r>
      <w:r w:rsidR="00CD01EF">
        <w:t>investigative team</w:t>
      </w:r>
      <w:r w:rsidRPr="00FB1B95">
        <w:t xml:space="preserve"> to investigate the </w:t>
      </w:r>
      <w:r w:rsidR="00CD01EF">
        <w:t>complaint</w:t>
      </w:r>
      <w:r w:rsidR="00CF4655" w:rsidRPr="00FB1B95">
        <w:t xml:space="preserve">. </w:t>
      </w:r>
      <w:r w:rsidRPr="00FB1B95">
        <w:t xml:space="preserve">The </w:t>
      </w:r>
      <w:r w:rsidR="00CD01EF">
        <w:t>committee</w:t>
      </w:r>
      <w:r w:rsidRPr="00FB1B95">
        <w:t xml:space="preserve"> may indicate key questions and issues that it identified in its review of the </w:t>
      </w:r>
      <w:r w:rsidR="00CD01EF">
        <w:t>complaint</w:t>
      </w:r>
      <w:r w:rsidRPr="00FB1B95">
        <w:t xml:space="preserve"> to the </w:t>
      </w:r>
      <w:r w:rsidR="00CD01EF">
        <w:t>investigative team</w:t>
      </w:r>
      <w:r w:rsidRPr="00FB1B95">
        <w:t xml:space="preserve"> though the </w:t>
      </w:r>
      <w:r w:rsidR="00CD01EF">
        <w:t>investigative team</w:t>
      </w:r>
      <w:r w:rsidRPr="00FB1B95">
        <w:t xml:space="preserve"> shall not be required to limit its investigation solely to these questions and issues</w:t>
      </w:r>
      <w:r w:rsidR="00CF4655" w:rsidRPr="00FB1B95">
        <w:t xml:space="preserve">. </w:t>
      </w:r>
      <w:r w:rsidRPr="00FB1B95">
        <w:t>In these cases, the staff liaison will work with NCBTMB legal counsel to develop a list of information needed from the involved parties. Legal counsel will review the submitted information for relevancy before the staff liaison submits the documents to the committee.</w:t>
      </w:r>
    </w:p>
    <w:p w14:paraId="30DC5C45" w14:textId="77777777" w:rsidR="00611268" w:rsidRPr="00611268" w:rsidRDefault="00611268" w:rsidP="00611268">
      <w:pPr>
        <w:pStyle w:val="ListParagraph"/>
        <w:rPr>
          <w:b/>
        </w:rPr>
      </w:pPr>
    </w:p>
    <w:p w14:paraId="52459B95" w14:textId="432F3406" w:rsidR="007538FB" w:rsidRDefault="00BB0501" w:rsidP="007538FB">
      <w:pPr>
        <w:pStyle w:val="ListParagraph"/>
        <w:numPr>
          <w:ilvl w:val="1"/>
          <w:numId w:val="24"/>
        </w:numPr>
        <w:tabs>
          <w:tab w:val="left" w:pos="840"/>
        </w:tabs>
        <w:spacing w:before="90"/>
        <w:ind w:left="540" w:right="116" w:hanging="540"/>
      </w:pPr>
      <w:r w:rsidRPr="00200A11">
        <w:rPr>
          <w:b/>
        </w:rPr>
        <w:t xml:space="preserve">Interview with the Approved Provider. </w:t>
      </w:r>
      <w:r>
        <w:t xml:space="preserve">Upon the request of the </w:t>
      </w:r>
      <w:r w:rsidR="00CD01EF">
        <w:t>investigative team</w:t>
      </w:r>
      <w:r>
        <w:t xml:space="preserve">, the </w:t>
      </w:r>
      <w:r w:rsidR="00723CD9">
        <w:t>approved provider</w:t>
      </w:r>
      <w:r>
        <w:t xml:space="preserve"> shall participate in a telephone interview with the </w:t>
      </w:r>
      <w:r w:rsidR="00CD01EF">
        <w:t>investigative team</w:t>
      </w:r>
      <w:r>
        <w:t xml:space="preserve"> prior to the </w:t>
      </w:r>
      <w:r w:rsidR="00CD01EF">
        <w:t>investigative team</w:t>
      </w:r>
      <w:r>
        <w:t xml:space="preserve"> submitting the report to the </w:t>
      </w:r>
      <w:r w:rsidR="00CD01EF">
        <w:t>committee</w:t>
      </w:r>
      <w:r>
        <w:t xml:space="preserve"> as described </w:t>
      </w:r>
      <w:r w:rsidRPr="00075808">
        <w:t>in Section 4.</w:t>
      </w:r>
      <w:r w:rsidR="00485342" w:rsidRPr="00075808">
        <w:t>9</w:t>
      </w:r>
      <w:r w:rsidRPr="00075808">
        <w:t xml:space="preserve"> below.</w:t>
      </w:r>
      <w:r>
        <w:t xml:space="preserve"> During the interview, the </w:t>
      </w:r>
      <w:r w:rsidR="00723CD9">
        <w:t>approved provider</w:t>
      </w:r>
      <w:r>
        <w:t xml:space="preserve"> will be informed of the general nature of the evidence supporting the </w:t>
      </w:r>
      <w:r w:rsidR="00CD01EF">
        <w:t>complaint</w:t>
      </w:r>
      <w:r>
        <w:t xml:space="preserve"> and shall</w:t>
      </w:r>
      <w:r w:rsidRPr="00200A11">
        <w:rPr>
          <w:spacing w:val="-1"/>
        </w:rPr>
        <w:t xml:space="preserve"> </w:t>
      </w:r>
      <w:r>
        <w:t>be</w:t>
      </w:r>
      <w:r w:rsidRPr="00200A11">
        <w:rPr>
          <w:spacing w:val="-1"/>
        </w:rPr>
        <w:t xml:space="preserve"> </w:t>
      </w:r>
      <w:r>
        <w:t>invited</w:t>
      </w:r>
      <w:r w:rsidRPr="00200A11">
        <w:rPr>
          <w:spacing w:val="-1"/>
        </w:rPr>
        <w:t xml:space="preserve"> </w:t>
      </w:r>
      <w:r>
        <w:t>to</w:t>
      </w:r>
      <w:r w:rsidRPr="00200A11">
        <w:rPr>
          <w:spacing w:val="-1"/>
        </w:rPr>
        <w:t xml:space="preserve"> </w:t>
      </w:r>
      <w:r>
        <w:t>discuss,</w:t>
      </w:r>
      <w:r w:rsidRPr="00200A11">
        <w:rPr>
          <w:spacing w:val="-1"/>
        </w:rPr>
        <w:t xml:space="preserve"> </w:t>
      </w:r>
      <w:r>
        <w:t>explain,</w:t>
      </w:r>
      <w:r w:rsidRPr="00200A11">
        <w:rPr>
          <w:spacing w:val="-2"/>
        </w:rPr>
        <w:t xml:space="preserve"> </w:t>
      </w:r>
      <w:r>
        <w:t>or</w:t>
      </w:r>
      <w:r w:rsidRPr="00200A11">
        <w:rPr>
          <w:spacing w:val="-2"/>
        </w:rPr>
        <w:t xml:space="preserve"> </w:t>
      </w:r>
      <w:r>
        <w:t>refute</w:t>
      </w:r>
      <w:r w:rsidRPr="00200A11">
        <w:rPr>
          <w:spacing w:val="-1"/>
        </w:rPr>
        <w:t xml:space="preserve"> </w:t>
      </w:r>
      <w:r>
        <w:t>the</w:t>
      </w:r>
      <w:r w:rsidRPr="00200A11">
        <w:rPr>
          <w:spacing w:val="-1"/>
        </w:rPr>
        <w:t xml:space="preserve"> </w:t>
      </w:r>
      <w:r w:rsidR="00CD01EF">
        <w:t>complaint</w:t>
      </w:r>
      <w:r>
        <w:t>.</w:t>
      </w:r>
      <w:r w:rsidRPr="00200A11">
        <w:rPr>
          <w:spacing w:val="-1"/>
        </w:rPr>
        <w:t xml:space="preserve"> </w:t>
      </w:r>
      <w:r>
        <w:t>The</w:t>
      </w:r>
      <w:r w:rsidRPr="00200A11">
        <w:rPr>
          <w:spacing w:val="-1"/>
        </w:rPr>
        <w:t xml:space="preserve"> </w:t>
      </w:r>
      <w:r>
        <w:t>interview</w:t>
      </w:r>
      <w:r w:rsidRPr="00200A11">
        <w:rPr>
          <w:spacing w:val="-1"/>
        </w:rPr>
        <w:t xml:space="preserve"> </w:t>
      </w:r>
      <w:r>
        <w:t>shall</w:t>
      </w:r>
      <w:r w:rsidRPr="00200A11">
        <w:rPr>
          <w:spacing w:val="-1"/>
        </w:rPr>
        <w:t xml:space="preserve"> </w:t>
      </w:r>
      <w:r>
        <w:t>be</w:t>
      </w:r>
      <w:r w:rsidRPr="00200A11">
        <w:rPr>
          <w:spacing w:val="-1"/>
        </w:rPr>
        <w:t xml:space="preserve"> </w:t>
      </w:r>
      <w:r>
        <w:t>informal</w:t>
      </w:r>
      <w:r w:rsidRPr="00200A11">
        <w:rPr>
          <w:spacing w:val="-1"/>
        </w:rPr>
        <w:t xml:space="preserve"> </w:t>
      </w:r>
      <w:r>
        <w:t>in nature,</w:t>
      </w:r>
      <w:r w:rsidRPr="00200A11">
        <w:rPr>
          <w:spacing w:val="-1"/>
        </w:rPr>
        <w:t xml:space="preserve"> </w:t>
      </w:r>
      <w:r>
        <w:t>and none</w:t>
      </w:r>
      <w:r w:rsidRPr="00200A11">
        <w:rPr>
          <w:spacing w:val="-7"/>
        </w:rPr>
        <w:t xml:space="preserve"> </w:t>
      </w:r>
      <w:r>
        <w:t>of</w:t>
      </w:r>
      <w:r w:rsidRPr="00200A11">
        <w:rPr>
          <w:spacing w:val="-7"/>
        </w:rPr>
        <w:t xml:space="preserve"> </w:t>
      </w:r>
      <w:r>
        <w:t>the</w:t>
      </w:r>
      <w:r w:rsidRPr="00200A11">
        <w:rPr>
          <w:spacing w:val="-7"/>
        </w:rPr>
        <w:t xml:space="preserve"> </w:t>
      </w:r>
      <w:r>
        <w:t>procedural</w:t>
      </w:r>
      <w:r w:rsidRPr="00200A11">
        <w:rPr>
          <w:spacing w:val="-7"/>
        </w:rPr>
        <w:t xml:space="preserve"> </w:t>
      </w:r>
      <w:r>
        <w:t>rules</w:t>
      </w:r>
      <w:r w:rsidRPr="00200A11">
        <w:rPr>
          <w:spacing w:val="-7"/>
        </w:rPr>
        <w:t xml:space="preserve"> </w:t>
      </w:r>
      <w:r>
        <w:t>for</w:t>
      </w:r>
      <w:r w:rsidRPr="00200A11">
        <w:rPr>
          <w:spacing w:val="-7"/>
        </w:rPr>
        <w:t xml:space="preserve"> </w:t>
      </w:r>
      <w:r>
        <w:t>appeals</w:t>
      </w:r>
      <w:r w:rsidRPr="00200A11">
        <w:rPr>
          <w:spacing w:val="-6"/>
        </w:rPr>
        <w:t xml:space="preserve"> </w:t>
      </w:r>
      <w:r>
        <w:t>contained</w:t>
      </w:r>
      <w:r w:rsidRPr="00200A11">
        <w:rPr>
          <w:spacing w:val="-7"/>
        </w:rPr>
        <w:t xml:space="preserve"> </w:t>
      </w:r>
      <w:r>
        <w:t>in</w:t>
      </w:r>
      <w:r w:rsidRPr="00200A11">
        <w:rPr>
          <w:spacing w:val="-7"/>
        </w:rPr>
        <w:t xml:space="preserve"> </w:t>
      </w:r>
      <w:r>
        <w:t>these</w:t>
      </w:r>
      <w:r w:rsidRPr="00200A11">
        <w:rPr>
          <w:spacing w:val="-7"/>
        </w:rPr>
        <w:t xml:space="preserve"> </w:t>
      </w:r>
      <w:r w:rsidR="00EF4EFB">
        <w:t>Rules and Procedures</w:t>
      </w:r>
      <w:r w:rsidRPr="00200A11">
        <w:rPr>
          <w:spacing w:val="-6"/>
        </w:rPr>
        <w:t xml:space="preserve"> </w:t>
      </w:r>
      <w:r>
        <w:t>shall</w:t>
      </w:r>
      <w:r w:rsidRPr="00200A11">
        <w:rPr>
          <w:spacing w:val="-7"/>
        </w:rPr>
        <w:t xml:space="preserve"> </w:t>
      </w:r>
      <w:r>
        <w:t>apply.</w:t>
      </w:r>
      <w:r w:rsidRPr="00200A11">
        <w:rPr>
          <w:spacing w:val="40"/>
        </w:rPr>
        <w:t xml:space="preserve"> </w:t>
      </w:r>
      <w:r>
        <w:t>Failure</w:t>
      </w:r>
      <w:r w:rsidRPr="00200A11">
        <w:rPr>
          <w:spacing w:val="-7"/>
        </w:rPr>
        <w:t xml:space="preserve"> </w:t>
      </w:r>
      <w:r>
        <w:t>by</w:t>
      </w:r>
      <w:r w:rsidRPr="00200A11">
        <w:rPr>
          <w:spacing w:val="-7"/>
        </w:rPr>
        <w:t xml:space="preserve"> </w:t>
      </w:r>
      <w:r>
        <w:t xml:space="preserve">an </w:t>
      </w:r>
      <w:r w:rsidR="00723CD9">
        <w:t>approved provider</w:t>
      </w:r>
      <w:r w:rsidRPr="00200A11">
        <w:rPr>
          <w:spacing w:val="-6"/>
        </w:rPr>
        <w:t xml:space="preserve"> </w:t>
      </w:r>
      <w:r>
        <w:t>to</w:t>
      </w:r>
      <w:r w:rsidRPr="00200A11">
        <w:rPr>
          <w:spacing w:val="-5"/>
        </w:rPr>
        <w:t xml:space="preserve"> </w:t>
      </w:r>
      <w:r>
        <w:t>participate</w:t>
      </w:r>
      <w:r w:rsidRPr="00200A11">
        <w:rPr>
          <w:spacing w:val="-5"/>
        </w:rPr>
        <w:t xml:space="preserve"> </w:t>
      </w:r>
      <w:r>
        <w:t>in</w:t>
      </w:r>
      <w:r w:rsidRPr="00200A11">
        <w:rPr>
          <w:spacing w:val="-5"/>
        </w:rPr>
        <w:t xml:space="preserve"> </w:t>
      </w:r>
      <w:r>
        <w:t>an</w:t>
      </w:r>
      <w:r w:rsidRPr="00200A11">
        <w:rPr>
          <w:spacing w:val="-5"/>
        </w:rPr>
        <w:t xml:space="preserve"> </w:t>
      </w:r>
      <w:r>
        <w:t>interview</w:t>
      </w:r>
      <w:r w:rsidRPr="00200A11">
        <w:rPr>
          <w:spacing w:val="-5"/>
        </w:rPr>
        <w:t xml:space="preserve"> </w:t>
      </w:r>
      <w:r>
        <w:t>with</w:t>
      </w:r>
      <w:r w:rsidRPr="00200A11">
        <w:rPr>
          <w:spacing w:val="-5"/>
        </w:rPr>
        <w:t xml:space="preserve"> </w:t>
      </w:r>
      <w:r>
        <w:t>the</w:t>
      </w:r>
      <w:r w:rsidRPr="00200A11">
        <w:rPr>
          <w:spacing w:val="-6"/>
        </w:rPr>
        <w:t xml:space="preserve"> </w:t>
      </w:r>
      <w:r w:rsidR="00CD01EF">
        <w:t>investigative team</w:t>
      </w:r>
      <w:r w:rsidRPr="00200A11">
        <w:rPr>
          <w:spacing w:val="-6"/>
        </w:rPr>
        <w:t xml:space="preserve"> </w:t>
      </w:r>
      <w:r>
        <w:t>shall</w:t>
      </w:r>
      <w:r w:rsidRPr="00200A11">
        <w:rPr>
          <w:spacing w:val="-5"/>
        </w:rPr>
        <w:t xml:space="preserve"> </w:t>
      </w:r>
      <w:r>
        <w:t>not</w:t>
      </w:r>
      <w:r w:rsidRPr="00200A11">
        <w:rPr>
          <w:spacing w:val="-7"/>
        </w:rPr>
        <w:t xml:space="preserve"> </w:t>
      </w:r>
      <w:r>
        <w:t>constitute</w:t>
      </w:r>
      <w:r w:rsidRPr="00200A11">
        <w:rPr>
          <w:spacing w:val="-6"/>
        </w:rPr>
        <w:t xml:space="preserve"> </w:t>
      </w:r>
      <w:r>
        <w:t>waiver</w:t>
      </w:r>
      <w:r w:rsidRPr="00200A11">
        <w:rPr>
          <w:spacing w:val="-6"/>
        </w:rPr>
        <w:t xml:space="preserve"> </w:t>
      </w:r>
      <w:r>
        <w:t>of any</w:t>
      </w:r>
      <w:r w:rsidRPr="00200A11">
        <w:rPr>
          <w:spacing w:val="-6"/>
        </w:rPr>
        <w:t xml:space="preserve"> </w:t>
      </w:r>
      <w:r>
        <w:t>right</w:t>
      </w:r>
      <w:r w:rsidRPr="00200A11">
        <w:rPr>
          <w:spacing w:val="-6"/>
        </w:rPr>
        <w:t xml:space="preserve"> </w:t>
      </w:r>
      <w:r>
        <w:t>to</w:t>
      </w:r>
      <w:r w:rsidRPr="00200A11">
        <w:rPr>
          <w:spacing w:val="-6"/>
        </w:rPr>
        <w:t xml:space="preserve"> </w:t>
      </w:r>
      <w:r>
        <w:t>appeal</w:t>
      </w:r>
      <w:r w:rsidRPr="00200A11">
        <w:rPr>
          <w:spacing w:val="-6"/>
        </w:rPr>
        <w:t xml:space="preserve"> </w:t>
      </w:r>
      <w:r>
        <w:t>under</w:t>
      </w:r>
      <w:r w:rsidRPr="00200A11">
        <w:rPr>
          <w:spacing w:val="-6"/>
        </w:rPr>
        <w:t xml:space="preserve"> </w:t>
      </w:r>
      <w:r>
        <w:t>these</w:t>
      </w:r>
      <w:r w:rsidRPr="00200A11">
        <w:rPr>
          <w:spacing w:val="-6"/>
        </w:rPr>
        <w:t xml:space="preserve"> </w:t>
      </w:r>
      <w:r w:rsidR="00EF4EFB">
        <w:t>Rules and Procedures</w:t>
      </w:r>
      <w:r>
        <w:t>.</w:t>
      </w:r>
      <w:r w:rsidRPr="00200A11">
        <w:rPr>
          <w:spacing w:val="-6"/>
        </w:rPr>
        <w:t xml:space="preserve"> </w:t>
      </w:r>
      <w:r>
        <w:t>The</w:t>
      </w:r>
      <w:r w:rsidRPr="00200A11">
        <w:rPr>
          <w:spacing w:val="-6"/>
        </w:rPr>
        <w:t xml:space="preserve"> </w:t>
      </w:r>
      <w:r w:rsidR="00723CD9">
        <w:t>approved provider</w:t>
      </w:r>
      <w:r>
        <w:t>’s</w:t>
      </w:r>
      <w:r w:rsidRPr="00200A11">
        <w:rPr>
          <w:spacing w:val="-7"/>
        </w:rPr>
        <w:t xml:space="preserve"> </w:t>
      </w:r>
      <w:r>
        <w:t>failure</w:t>
      </w:r>
      <w:r w:rsidRPr="00200A11">
        <w:rPr>
          <w:spacing w:val="-6"/>
        </w:rPr>
        <w:t xml:space="preserve"> </w:t>
      </w:r>
      <w:r>
        <w:t>to</w:t>
      </w:r>
      <w:r w:rsidRPr="00200A11">
        <w:rPr>
          <w:spacing w:val="-6"/>
        </w:rPr>
        <w:t xml:space="preserve"> </w:t>
      </w:r>
      <w:r>
        <w:t>participate</w:t>
      </w:r>
      <w:r w:rsidRPr="00200A11">
        <w:rPr>
          <w:spacing w:val="-6"/>
        </w:rPr>
        <w:t xml:space="preserve"> </w:t>
      </w:r>
      <w:r>
        <w:t>in</w:t>
      </w:r>
      <w:r w:rsidRPr="00200A11">
        <w:rPr>
          <w:spacing w:val="-6"/>
        </w:rPr>
        <w:t xml:space="preserve"> </w:t>
      </w:r>
      <w:r>
        <w:t>the</w:t>
      </w:r>
      <w:r w:rsidR="00611268">
        <w:t xml:space="preserve"> </w:t>
      </w:r>
      <w:r>
        <w:t xml:space="preserve">interview may be considered as a factor by the </w:t>
      </w:r>
      <w:r w:rsidR="00CD01EF">
        <w:t>investigative team</w:t>
      </w:r>
      <w:r>
        <w:t xml:space="preserve">. A summary of the interview will be made by the </w:t>
      </w:r>
      <w:r w:rsidR="00CD01EF">
        <w:t>investigative team</w:t>
      </w:r>
      <w:r>
        <w:t xml:space="preserve"> and shall be included with the </w:t>
      </w:r>
      <w:r w:rsidR="00CD01EF">
        <w:t>investigative team</w:t>
      </w:r>
      <w:r>
        <w:t xml:space="preserve">’s report to the </w:t>
      </w:r>
      <w:r w:rsidR="00CD01EF">
        <w:t>committee</w:t>
      </w:r>
      <w:r>
        <w:t xml:space="preserve">. The </w:t>
      </w:r>
      <w:r w:rsidR="00723CD9">
        <w:t>approved provider</w:t>
      </w:r>
      <w:r>
        <w:t xml:space="preserve">’s failure to participate in a telephone interview shall not prevent the </w:t>
      </w:r>
      <w:r w:rsidR="00CD01EF">
        <w:t>investigative team</w:t>
      </w:r>
      <w:r>
        <w:t xml:space="preserve"> from </w:t>
      </w:r>
      <w:r>
        <w:lastRenderedPageBreak/>
        <w:t xml:space="preserve">submitting its report to the </w:t>
      </w:r>
      <w:r w:rsidR="00CD01EF">
        <w:t>committee</w:t>
      </w:r>
      <w:r>
        <w:t xml:space="preserve"> or prevent the </w:t>
      </w:r>
      <w:r w:rsidR="00CD01EF">
        <w:t>committee</w:t>
      </w:r>
      <w:r>
        <w:t xml:space="preserve"> from taking action based on the information available.</w:t>
      </w:r>
    </w:p>
    <w:p w14:paraId="18F53FEF" w14:textId="07556036" w:rsidR="00A11D87" w:rsidRDefault="00A11D87" w:rsidP="004130B0">
      <w:pPr>
        <w:pStyle w:val="BodyText"/>
        <w:spacing w:before="11"/>
        <w:ind w:left="540" w:hanging="540"/>
        <w:rPr>
          <w:sz w:val="21"/>
        </w:rPr>
      </w:pPr>
    </w:p>
    <w:p w14:paraId="7158A47F" w14:textId="77777777" w:rsidR="007538FB" w:rsidRDefault="007538FB" w:rsidP="004130B0">
      <w:pPr>
        <w:pStyle w:val="BodyText"/>
        <w:spacing w:before="11"/>
        <w:ind w:left="540" w:hanging="540"/>
        <w:rPr>
          <w:sz w:val="21"/>
        </w:rPr>
      </w:pPr>
    </w:p>
    <w:p w14:paraId="13A26A00" w14:textId="24026FEF" w:rsidR="00A11D87" w:rsidRDefault="00BB0501" w:rsidP="004130B0">
      <w:pPr>
        <w:pStyle w:val="ListParagraph"/>
        <w:numPr>
          <w:ilvl w:val="1"/>
          <w:numId w:val="24"/>
        </w:numPr>
        <w:tabs>
          <w:tab w:val="left" w:pos="840"/>
        </w:tabs>
        <w:ind w:left="540" w:right="116" w:hanging="540"/>
      </w:pPr>
      <w:r>
        <w:rPr>
          <w:b/>
        </w:rPr>
        <w:t>Report</w:t>
      </w:r>
      <w:r>
        <w:rPr>
          <w:b/>
          <w:spacing w:val="-5"/>
        </w:rPr>
        <w:t xml:space="preserve"> </w:t>
      </w:r>
      <w:r>
        <w:rPr>
          <w:b/>
        </w:rPr>
        <w:t>to</w:t>
      </w:r>
      <w:r>
        <w:rPr>
          <w:b/>
          <w:spacing w:val="-5"/>
        </w:rPr>
        <w:t xml:space="preserve"> </w:t>
      </w:r>
      <w:r>
        <w:rPr>
          <w:b/>
        </w:rPr>
        <w:t>Committee.</w:t>
      </w:r>
      <w:r>
        <w:rPr>
          <w:b/>
          <w:spacing w:val="-3"/>
        </w:rPr>
        <w:t xml:space="preserve"> </w:t>
      </w:r>
      <w:r>
        <w:t>Within</w:t>
      </w:r>
      <w:r>
        <w:rPr>
          <w:spacing w:val="-4"/>
        </w:rPr>
        <w:t xml:space="preserve"> </w:t>
      </w:r>
      <w:r>
        <w:t>thirty</w:t>
      </w:r>
      <w:r>
        <w:rPr>
          <w:spacing w:val="-4"/>
        </w:rPr>
        <w:t xml:space="preserve"> </w:t>
      </w:r>
      <w:r>
        <w:t>(30)</w:t>
      </w:r>
      <w:r>
        <w:rPr>
          <w:spacing w:val="-4"/>
        </w:rPr>
        <w:t xml:space="preserve"> </w:t>
      </w:r>
      <w:r>
        <w:t>days</w:t>
      </w:r>
      <w:r>
        <w:rPr>
          <w:spacing w:val="-4"/>
        </w:rPr>
        <w:t xml:space="preserve"> </w:t>
      </w:r>
      <w:r>
        <w:t>of</w:t>
      </w:r>
      <w:r>
        <w:rPr>
          <w:spacing w:val="-6"/>
        </w:rPr>
        <w:t xml:space="preserve"> </w:t>
      </w:r>
      <w:r>
        <w:t>the</w:t>
      </w:r>
      <w:r>
        <w:rPr>
          <w:spacing w:val="-6"/>
        </w:rPr>
        <w:t xml:space="preserve"> </w:t>
      </w:r>
      <w:r w:rsidR="00CD01EF">
        <w:t>investigative team</w:t>
      </w:r>
      <w:r>
        <w:t>’s</w:t>
      </w:r>
      <w:r>
        <w:rPr>
          <w:spacing w:val="-4"/>
        </w:rPr>
        <w:t xml:space="preserve"> </w:t>
      </w:r>
      <w:r>
        <w:t>completion</w:t>
      </w:r>
      <w:r>
        <w:rPr>
          <w:spacing w:val="-4"/>
        </w:rPr>
        <w:t xml:space="preserve"> </w:t>
      </w:r>
      <w:r>
        <w:t>of</w:t>
      </w:r>
      <w:r>
        <w:rPr>
          <w:spacing w:val="-6"/>
        </w:rPr>
        <w:t xml:space="preserve"> </w:t>
      </w:r>
      <w:r>
        <w:t>its</w:t>
      </w:r>
      <w:r>
        <w:rPr>
          <w:spacing w:val="-4"/>
        </w:rPr>
        <w:t xml:space="preserve"> </w:t>
      </w:r>
      <w:r>
        <w:t>investigation, the</w:t>
      </w:r>
      <w:r>
        <w:rPr>
          <w:spacing w:val="-8"/>
        </w:rPr>
        <w:t xml:space="preserve"> </w:t>
      </w:r>
      <w:r w:rsidR="00CD01EF">
        <w:t>investigative team</w:t>
      </w:r>
      <w:r>
        <w:rPr>
          <w:spacing w:val="-7"/>
        </w:rPr>
        <w:t xml:space="preserve"> </w:t>
      </w:r>
      <w:r>
        <w:t>shall</w:t>
      </w:r>
      <w:r>
        <w:rPr>
          <w:spacing w:val="-8"/>
        </w:rPr>
        <w:t xml:space="preserve"> </w:t>
      </w:r>
      <w:r>
        <w:t>submit</w:t>
      </w:r>
      <w:r>
        <w:rPr>
          <w:spacing w:val="-8"/>
        </w:rPr>
        <w:t xml:space="preserve"> </w:t>
      </w:r>
      <w:r>
        <w:t>a</w:t>
      </w:r>
      <w:r>
        <w:rPr>
          <w:spacing w:val="-8"/>
        </w:rPr>
        <w:t xml:space="preserve"> </w:t>
      </w:r>
      <w:r>
        <w:t>written</w:t>
      </w:r>
      <w:r>
        <w:rPr>
          <w:spacing w:val="-8"/>
        </w:rPr>
        <w:t xml:space="preserve"> </w:t>
      </w:r>
      <w:r>
        <w:t>report</w:t>
      </w:r>
      <w:r>
        <w:rPr>
          <w:spacing w:val="-8"/>
        </w:rPr>
        <w:t xml:space="preserve"> </w:t>
      </w:r>
      <w:r>
        <w:t>of</w:t>
      </w:r>
      <w:r>
        <w:rPr>
          <w:spacing w:val="-9"/>
        </w:rPr>
        <w:t xml:space="preserve"> </w:t>
      </w:r>
      <w:r>
        <w:t>the</w:t>
      </w:r>
      <w:r>
        <w:rPr>
          <w:spacing w:val="-8"/>
        </w:rPr>
        <w:t xml:space="preserve"> </w:t>
      </w:r>
      <w:r>
        <w:t>investigation</w:t>
      </w:r>
      <w:r>
        <w:rPr>
          <w:spacing w:val="-8"/>
        </w:rPr>
        <w:t xml:space="preserve"> </w:t>
      </w:r>
      <w:r>
        <w:t>to</w:t>
      </w:r>
      <w:r>
        <w:rPr>
          <w:spacing w:val="-8"/>
        </w:rPr>
        <w:t xml:space="preserve"> </w:t>
      </w:r>
      <w:r>
        <w:t>the</w:t>
      </w:r>
      <w:r>
        <w:rPr>
          <w:spacing w:val="-8"/>
        </w:rPr>
        <w:t xml:space="preserve"> </w:t>
      </w:r>
      <w:r w:rsidR="00CD01EF">
        <w:t>committee</w:t>
      </w:r>
      <w:r>
        <w:t>.</w:t>
      </w:r>
      <w:r>
        <w:rPr>
          <w:spacing w:val="39"/>
        </w:rPr>
        <w:t xml:space="preserve"> </w:t>
      </w:r>
      <w:r>
        <w:t>The</w:t>
      </w:r>
      <w:r>
        <w:rPr>
          <w:spacing w:val="-8"/>
        </w:rPr>
        <w:t xml:space="preserve"> </w:t>
      </w:r>
      <w:r>
        <w:t>report</w:t>
      </w:r>
      <w:r>
        <w:rPr>
          <w:spacing w:val="-8"/>
        </w:rPr>
        <w:t xml:space="preserve"> </w:t>
      </w:r>
      <w:r>
        <w:t xml:space="preserve">must include a description of the facts of the situation that gave rise to the </w:t>
      </w:r>
      <w:r w:rsidR="00CD01EF">
        <w:t>complaint</w:t>
      </w:r>
      <w:r>
        <w:t xml:space="preserve">, a description of the </w:t>
      </w:r>
      <w:r w:rsidR="00075808">
        <w:t>u</w:t>
      </w:r>
      <w:r>
        <w:t>nprofessional</w:t>
      </w:r>
      <w:r>
        <w:rPr>
          <w:spacing w:val="-11"/>
        </w:rPr>
        <w:t xml:space="preserve"> </w:t>
      </w:r>
      <w:r w:rsidR="00075808">
        <w:t>c</w:t>
      </w:r>
      <w:r>
        <w:t>onduct,</w:t>
      </w:r>
      <w:r>
        <w:rPr>
          <w:spacing w:val="-11"/>
        </w:rPr>
        <w:t xml:space="preserve"> </w:t>
      </w:r>
      <w:r>
        <w:t>if</w:t>
      </w:r>
      <w:r>
        <w:rPr>
          <w:spacing w:val="-12"/>
        </w:rPr>
        <w:t xml:space="preserve"> </w:t>
      </w:r>
      <w:r>
        <w:t>any,</w:t>
      </w:r>
      <w:r>
        <w:rPr>
          <w:spacing w:val="-11"/>
        </w:rPr>
        <w:t xml:space="preserve"> </w:t>
      </w:r>
      <w:r>
        <w:t>and</w:t>
      </w:r>
      <w:r>
        <w:rPr>
          <w:spacing w:val="-11"/>
        </w:rPr>
        <w:t xml:space="preserve"> </w:t>
      </w:r>
      <w:r>
        <w:t>the</w:t>
      </w:r>
      <w:r>
        <w:rPr>
          <w:spacing w:val="-12"/>
        </w:rPr>
        <w:t xml:space="preserve"> </w:t>
      </w:r>
      <w:r>
        <w:t>Code</w:t>
      </w:r>
      <w:r>
        <w:rPr>
          <w:spacing w:val="-11"/>
        </w:rPr>
        <w:t xml:space="preserve"> </w:t>
      </w:r>
      <w:r>
        <w:t>of</w:t>
      </w:r>
      <w:r>
        <w:rPr>
          <w:spacing w:val="-11"/>
        </w:rPr>
        <w:t xml:space="preserve"> </w:t>
      </w:r>
      <w:r>
        <w:t>Conduct,</w:t>
      </w:r>
      <w:r>
        <w:rPr>
          <w:spacing w:val="-11"/>
        </w:rPr>
        <w:t xml:space="preserve"> </w:t>
      </w:r>
      <w:r>
        <w:t>the</w:t>
      </w:r>
      <w:r>
        <w:rPr>
          <w:spacing w:val="-11"/>
        </w:rPr>
        <w:t xml:space="preserve"> </w:t>
      </w:r>
      <w:r>
        <w:t>Code</w:t>
      </w:r>
      <w:r>
        <w:rPr>
          <w:spacing w:val="-12"/>
        </w:rPr>
        <w:t xml:space="preserve"> </w:t>
      </w:r>
      <w:r>
        <w:t>of</w:t>
      </w:r>
      <w:r>
        <w:rPr>
          <w:spacing w:val="-11"/>
        </w:rPr>
        <w:t xml:space="preserve"> </w:t>
      </w:r>
      <w:r>
        <w:t>Ethics,</w:t>
      </w:r>
      <w:r>
        <w:rPr>
          <w:spacing w:val="-11"/>
        </w:rPr>
        <w:t xml:space="preserve"> </w:t>
      </w:r>
      <w:r>
        <w:t>and/or</w:t>
      </w:r>
      <w:r>
        <w:rPr>
          <w:spacing w:val="-11"/>
        </w:rPr>
        <w:t xml:space="preserve"> </w:t>
      </w:r>
      <w:r>
        <w:t>the</w:t>
      </w:r>
      <w:r>
        <w:rPr>
          <w:spacing w:val="-11"/>
        </w:rPr>
        <w:t xml:space="preserve"> </w:t>
      </w:r>
      <w:r>
        <w:t>Standards</w:t>
      </w:r>
      <w:r>
        <w:rPr>
          <w:spacing w:val="-11"/>
        </w:rPr>
        <w:t xml:space="preserve"> </w:t>
      </w:r>
      <w:r>
        <w:t>sections violated,</w:t>
      </w:r>
      <w:r>
        <w:rPr>
          <w:spacing w:val="-13"/>
        </w:rPr>
        <w:t xml:space="preserve"> </w:t>
      </w:r>
      <w:r>
        <w:t>if</w:t>
      </w:r>
      <w:r>
        <w:rPr>
          <w:spacing w:val="-13"/>
        </w:rPr>
        <w:t xml:space="preserve"> </w:t>
      </w:r>
      <w:r>
        <w:t>any.</w:t>
      </w:r>
      <w:r>
        <w:rPr>
          <w:spacing w:val="-13"/>
        </w:rPr>
        <w:t xml:space="preserve"> </w:t>
      </w:r>
      <w:r>
        <w:t>The</w:t>
      </w:r>
      <w:r>
        <w:rPr>
          <w:spacing w:val="-13"/>
        </w:rPr>
        <w:t xml:space="preserve"> </w:t>
      </w:r>
      <w:r w:rsidR="00CD01EF">
        <w:t>investigative team</w:t>
      </w:r>
      <w:r>
        <w:rPr>
          <w:spacing w:val="-12"/>
        </w:rPr>
        <w:t xml:space="preserve"> </w:t>
      </w:r>
      <w:r>
        <w:t>may</w:t>
      </w:r>
      <w:r>
        <w:rPr>
          <w:spacing w:val="-13"/>
        </w:rPr>
        <w:t xml:space="preserve"> </w:t>
      </w:r>
      <w:r>
        <w:t>conclude</w:t>
      </w:r>
      <w:r>
        <w:rPr>
          <w:spacing w:val="-14"/>
        </w:rPr>
        <w:t xml:space="preserve"> </w:t>
      </w:r>
      <w:r>
        <w:t>that</w:t>
      </w:r>
      <w:r>
        <w:rPr>
          <w:spacing w:val="-13"/>
        </w:rPr>
        <w:t xml:space="preserve"> </w:t>
      </w:r>
      <w:r>
        <w:t>the</w:t>
      </w:r>
      <w:r>
        <w:rPr>
          <w:spacing w:val="-13"/>
        </w:rPr>
        <w:t xml:space="preserve"> </w:t>
      </w:r>
      <w:r w:rsidR="00CD01EF">
        <w:t>complaint</w:t>
      </w:r>
      <w:r>
        <w:rPr>
          <w:spacing w:val="-13"/>
        </w:rPr>
        <w:t xml:space="preserve"> </w:t>
      </w:r>
      <w:r>
        <w:t>has</w:t>
      </w:r>
      <w:r>
        <w:rPr>
          <w:spacing w:val="-13"/>
        </w:rPr>
        <w:t xml:space="preserve"> </w:t>
      </w:r>
      <w:r>
        <w:t>no</w:t>
      </w:r>
      <w:r>
        <w:rPr>
          <w:spacing w:val="-14"/>
        </w:rPr>
        <w:t xml:space="preserve"> </w:t>
      </w:r>
      <w:r>
        <w:t>basis</w:t>
      </w:r>
      <w:r>
        <w:rPr>
          <w:spacing w:val="-13"/>
        </w:rPr>
        <w:t xml:space="preserve"> </w:t>
      </w:r>
      <w:r>
        <w:t>in</w:t>
      </w:r>
      <w:r>
        <w:rPr>
          <w:spacing w:val="-13"/>
        </w:rPr>
        <w:t xml:space="preserve"> </w:t>
      </w:r>
      <w:r>
        <w:t>fact,</w:t>
      </w:r>
      <w:r>
        <w:rPr>
          <w:spacing w:val="-13"/>
        </w:rPr>
        <w:t xml:space="preserve"> </w:t>
      </w:r>
      <w:r>
        <w:t>is</w:t>
      </w:r>
      <w:r>
        <w:rPr>
          <w:spacing w:val="-13"/>
        </w:rPr>
        <w:t xml:space="preserve"> </w:t>
      </w:r>
      <w:r>
        <w:t xml:space="preserve">insufficient to substantiate a finding that provisions of the Code of Conduct, the Code of Ethics and/or the Standards were violated, or is likely to be corrected without </w:t>
      </w:r>
      <w:r w:rsidR="00CD01EF">
        <w:t>committee</w:t>
      </w:r>
      <w:r>
        <w:t xml:space="preserve"> action, and in such situations, it may recommend to the </w:t>
      </w:r>
      <w:r w:rsidR="00CD01EF">
        <w:t>committee</w:t>
      </w:r>
      <w:r>
        <w:t xml:space="preserve"> that the case be closed without further action.</w:t>
      </w:r>
    </w:p>
    <w:p w14:paraId="14D4C69B" w14:textId="77777777" w:rsidR="00611268" w:rsidRDefault="00611268" w:rsidP="00611268">
      <w:pPr>
        <w:tabs>
          <w:tab w:val="left" w:pos="840"/>
        </w:tabs>
        <w:ind w:right="116"/>
      </w:pPr>
    </w:p>
    <w:p w14:paraId="3BF56565" w14:textId="6B9E75C7" w:rsidR="00A11D87" w:rsidRDefault="00BB0501" w:rsidP="004130B0">
      <w:pPr>
        <w:pStyle w:val="Heading1"/>
        <w:numPr>
          <w:ilvl w:val="0"/>
          <w:numId w:val="24"/>
        </w:numPr>
        <w:tabs>
          <w:tab w:val="left" w:pos="840"/>
          <w:tab w:val="left" w:pos="841"/>
        </w:tabs>
        <w:ind w:left="540" w:hanging="540"/>
        <w:rPr>
          <w:u w:val="none"/>
        </w:rPr>
      </w:pPr>
      <w:bookmarkStart w:id="5" w:name="_Toc102383485"/>
      <w:r>
        <w:t>Disposition</w:t>
      </w:r>
      <w:r>
        <w:rPr>
          <w:spacing w:val="-7"/>
        </w:rPr>
        <w:t xml:space="preserve"> </w:t>
      </w:r>
      <w:r>
        <w:t>of</w:t>
      </w:r>
      <w:r>
        <w:rPr>
          <w:spacing w:val="-6"/>
        </w:rPr>
        <w:t xml:space="preserve"> </w:t>
      </w:r>
      <w:r>
        <w:t>a</w:t>
      </w:r>
      <w:r>
        <w:rPr>
          <w:spacing w:val="-6"/>
        </w:rPr>
        <w:t xml:space="preserve"> </w:t>
      </w:r>
      <w:r>
        <w:t>Professional</w:t>
      </w:r>
      <w:r>
        <w:rPr>
          <w:spacing w:val="-6"/>
        </w:rPr>
        <w:t xml:space="preserve"> </w:t>
      </w:r>
      <w:r>
        <w:rPr>
          <w:spacing w:val="-2"/>
        </w:rPr>
        <w:t>Complaint</w:t>
      </w:r>
      <w:r>
        <w:rPr>
          <w:spacing w:val="-2"/>
          <w:u w:val="none"/>
        </w:rPr>
        <w:t>.</w:t>
      </w:r>
      <w:bookmarkEnd w:id="5"/>
    </w:p>
    <w:p w14:paraId="503FAF67" w14:textId="77777777" w:rsidR="00A11D87" w:rsidRDefault="00A11D87" w:rsidP="004130B0">
      <w:pPr>
        <w:pStyle w:val="BodyText"/>
        <w:ind w:left="540" w:hanging="540"/>
        <w:rPr>
          <w:b/>
          <w:sz w:val="14"/>
        </w:rPr>
      </w:pPr>
    </w:p>
    <w:p w14:paraId="3638E8D9" w14:textId="73764D3F" w:rsidR="00A11D87" w:rsidRDefault="00BB0501" w:rsidP="004130B0">
      <w:pPr>
        <w:pStyle w:val="ListParagraph"/>
        <w:numPr>
          <w:ilvl w:val="1"/>
          <w:numId w:val="24"/>
        </w:numPr>
        <w:tabs>
          <w:tab w:val="left" w:pos="840"/>
        </w:tabs>
        <w:spacing w:before="91"/>
        <w:ind w:left="540" w:right="118" w:hanging="540"/>
      </w:pPr>
      <w:r>
        <w:rPr>
          <w:b/>
        </w:rPr>
        <w:t xml:space="preserve">Committee Actions Regarding Approved Providers. </w:t>
      </w:r>
      <w:r>
        <w:t xml:space="preserve">Upon receipt of the </w:t>
      </w:r>
      <w:r w:rsidR="00CD01EF">
        <w:t>investigative team</w:t>
      </w:r>
      <w:r>
        <w:t xml:space="preserve">’s report, the </w:t>
      </w:r>
      <w:r w:rsidR="00CD01EF">
        <w:t>committee</w:t>
      </w:r>
      <w:r>
        <w:t xml:space="preserve"> shall review the report and take one (1) or more of the following actions, as appropriate:</w:t>
      </w:r>
    </w:p>
    <w:p w14:paraId="40498BEC" w14:textId="77777777" w:rsidR="00A11D87" w:rsidRDefault="00A11D87" w:rsidP="00611268">
      <w:pPr>
        <w:pStyle w:val="BodyText"/>
        <w:ind w:left="1260" w:hanging="720"/>
      </w:pPr>
    </w:p>
    <w:p w14:paraId="6089B453" w14:textId="77777777" w:rsidR="00A11D87" w:rsidRDefault="00BB0501" w:rsidP="00611268">
      <w:pPr>
        <w:pStyle w:val="ListParagraph"/>
        <w:numPr>
          <w:ilvl w:val="2"/>
          <w:numId w:val="24"/>
        </w:numPr>
        <w:tabs>
          <w:tab w:val="left" w:pos="1560"/>
          <w:tab w:val="left" w:pos="1561"/>
        </w:tabs>
        <w:ind w:left="1260" w:hanging="720"/>
      </w:pPr>
      <w:r>
        <w:t>no</w:t>
      </w:r>
      <w:r>
        <w:rPr>
          <w:spacing w:val="-3"/>
        </w:rPr>
        <w:t xml:space="preserve"> </w:t>
      </w:r>
      <w:r>
        <w:rPr>
          <w:spacing w:val="-2"/>
        </w:rPr>
        <w:t>action;</w:t>
      </w:r>
    </w:p>
    <w:p w14:paraId="1DD7BAF5" w14:textId="77777777" w:rsidR="00A11D87" w:rsidRDefault="00A11D87" w:rsidP="00611268">
      <w:pPr>
        <w:pStyle w:val="BodyText"/>
        <w:spacing w:before="1"/>
        <w:ind w:left="1260" w:hanging="720"/>
      </w:pPr>
    </w:p>
    <w:p w14:paraId="782C0492" w14:textId="77777777" w:rsidR="00A11D87" w:rsidRDefault="00BB0501" w:rsidP="00611268">
      <w:pPr>
        <w:pStyle w:val="ListParagraph"/>
        <w:numPr>
          <w:ilvl w:val="2"/>
          <w:numId w:val="24"/>
        </w:numPr>
        <w:tabs>
          <w:tab w:val="left" w:pos="1559"/>
          <w:tab w:val="left" w:pos="1561"/>
        </w:tabs>
        <w:ind w:left="1260" w:hanging="720"/>
      </w:pPr>
      <w:r>
        <w:t>issuance</w:t>
      </w:r>
      <w:r>
        <w:rPr>
          <w:spacing w:val="-5"/>
        </w:rPr>
        <w:t xml:space="preserve"> </w:t>
      </w:r>
      <w:r>
        <w:t>of</w:t>
      </w:r>
      <w:r>
        <w:rPr>
          <w:spacing w:val="-4"/>
        </w:rPr>
        <w:t xml:space="preserve"> </w:t>
      </w:r>
      <w:r>
        <w:t>a</w:t>
      </w:r>
      <w:r>
        <w:rPr>
          <w:spacing w:val="-3"/>
        </w:rPr>
        <w:t xml:space="preserve"> </w:t>
      </w:r>
      <w:r>
        <w:t>written</w:t>
      </w:r>
      <w:r>
        <w:rPr>
          <w:spacing w:val="-4"/>
        </w:rPr>
        <w:t xml:space="preserve"> </w:t>
      </w:r>
      <w:r>
        <w:rPr>
          <w:spacing w:val="-2"/>
        </w:rPr>
        <w:t>warning;</w:t>
      </w:r>
    </w:p>
    <w:p w14:paraId="4BB83E63" w14:textId="77777777" w:rsidR="00A11D87" w:rsidRDefault="00A11D87" w:rsidP="00611268">
      <w:pPr>
        <w:pStyle w:val="BodyText"/>
        <w:spacing w:before="10"/>
        <w:ind w:left="1260" w:hanging="720"/>
        <w:rPr>
          <w:sz w:val="21"/>
        </w:rPr>
      </w:pPr>
    </w:p>
    <w:p w14:paraId="763E44C9" w14:textId="77777777" w:rsidR="00A11D87" w:rsidRDefault="00BB0501" w:rsidP="00611268">
      <w:pPr>
        <w:pStyle w:val="ListParagraph"/>
        <w:numPr>
          <w:ilvl w:val="2"/>
          <w:numId w:val="24"/>
        </w:numPr>
        <w:tabs>
          <w:tab w:val="left" w:pos="1559"/>
          <w:tab w:val="left" w:pos="1560"/>
        </w:tabs>
        <w:spacing w:before="1"/>
        <w:ind w:left="1260" w:hanging="720"/>
      </w:pPr>
      <w:r>
        <w:t>issuance</w:t>
      </w:r>
      <w:r>
        <w:rPr>
          <w:spacing w:val="-4"/>
        </w:rPr>
        <w:t xml:space="preserve"> </w:t>
      </w:r>
      <w:r>
        <w:t>of</w:t>
      </w:r>
      <w:r>
        <w:rPr>
          <w:spacing w:val="-3"/>
        </w:rPr>
        <w:t xml:space="preserve"> </w:t>
      </w:r>
      <w:r>
        <w:t>a</w:t>
      </w:r>
      <w:r>
        <w:rPr>
          <w:spacing w:val="-2"/>
        </w:rPr>
        <w:t xml:space="preserve"> </w:t>
      </w:r>
      <w:r>
        <w:t>letter</w:t>
      </w:r>
      <w:r>
        <w:rPr>
          <w:spacing w:val="-4"/>
        </w:rPr>
        <w:t xml:space="preserve"> </w:t>
      </w:r>
      <w:r>
        <w:t>of</w:t>
      </w:r>
      <w:r>
        <w:rPr>
          <w:spacing w:val="-3"/>
        </w:rPr>
        <w:t xml:space="preserve"> </w:t>
      </w:r>
      <w:r>
        <w:rPr>
          <w:spacing w:val="-2"/>
        </w:rPr>
        <w:t>reprimand;</w:t>
      </w:r>
    </w:p>
    <w:p w14:paraId="4DE1D7A4" w14:textId="77777777" w:rsidR="00A11D87" w:rsidRDefault="00A11D87" w:rsidP="00611268">
      <w:pPr>
        <w:pStyle w:val="BodyText"/>
        <w:ind w:left="1260" w:hanging="720"/>
      </w:pPr>
    </w:p>
    <w:p w14:paraId="6C1A9BE5" w14:textId="1B14CD46" w:rsidR="00A11D87" w:rsidRDefault="00BB0501" w:rsidP="00611268">
      <w:pPr>
        <w:pStyle w:val="ListParagraph"/>
        <w:numPr>
          <w:ilvl w:val="2"/>
          <w:numId w:val="24"/>
        </w:numPr>
        <w:tabs>
          <w:tab w:val="left" w:pos="1560"/>
          <w:tab w:val="left" w:pos="1561"/>
        </w:tabs>
        <w:ind w:left="1260" w:right="117" w:hanging="720"/>
      </w:pPr>
      <w:r>
        <w:t xml:space="preserve">imposition of terms of probation, which may include a requirement for the </w:t>
      </w:r>
      <w:r w:rsidR="00AB675F">
        <w:t>approved provider</w:t>
      </w:r>
      <w:r>
        <w:t xml:space="preserve"> to take appropriate instructor training course(s);</w:t>
      </w:r>
    </w:p>
    <w:p w14:paraId="53DBA0EB" w14:textId="77777777" w:rsidR="00A11D87" w:rsidRDefault="00A11D87" w:rsidP="00611268">
      <w:pPr>
        <w:pStyle w:val="BodyText"/>
        <w:spacing w:before="11"/>
        <w:ind w:left="1260" w:hanging="720"/>
        <w:rPr>
          <w:sz w:val="21"/>
        </w:rPr>
      </w:pPr>
    </w:p>
    <w:p w14:paraId="2BB9339C" w14:textId="764FF09B" w:rsidR="00A11D87" w:rsidRDefault="00BB0501" w:rsidP="00611268">
      <w:pPr>
        <w:pStyle w:val="ListParagraph"/>
        <w:numPr>
          <w:ilvl w:val="2"/>
          <w:numId w:val="24"/>
        </w:numPr>
        <w:tabs>
          <w:tab w:val="left" w:pos="1559"/>
          <w:tab w:val="left" w:pos="1561"/>
        </w:tabs>
        <w:ind w:left="1260" w:hanging="720"/>
      </w:pPr>
      <w:r>
        <w:t>suspension</w:t>
      </w:r>
      <w:r>
        <w:rPr>
          <w:spacing w:val="-5"/>
        </w:rPr>
        <w:t xml:space="preserve"> </w:t>
      </w:r>
      <w:r>
        <w:t>of</w:t>
      </w:r>
      <w:r>
        <w:rPr>
          <w:spacing w:val="-6"/>
        </w:rPr>
        <w:t xml:space="preserve"> </w:t>
      </w:r>
      <w:r>
        <w:t>an</w:t>
      </w:r>
      <w:r>
        <w:rPr>
          <w:spacing w:val="-5"/>
        </w:rPr>
        <w:t xml:space="preserve"> </w:t>
      </w:r>
      <w:r w:rsidR="00AB675F">
        <w:t>approved provider</w:t>
      </w:r>
      <w:r>
        <w:t>’s</w:t>
      </w:r>
      <w:r>
        <w:rPr>
          <w:spacing w:val="-6"/>
        </w:rPr>
        <w:t xml:space="preserve"> </w:t>
      </w:r>
      <w:r>
        <w:t>status</w:t>
      </w:r>
      <w:r>
        <w:rPr>
          <w:spacing w:val="-5"/>
        </w:rPr>
        <w:t xml:space="preserve"> </w:t>
      </w:r>
      <w:r>
        <w:t>for</w:t>
      </w:r>
      <w:r>
        <w:rPr>
          <w:spacing w:val="-5"/>
        </w:rPr>
        <w:t xml:space="preserve"> </w:t>
      </w:r>
      <w:r>
        <w:t>a</w:t>
      </w:r>
      <w:r>
        <w:rPr>
          <w:spacing w:val="-5"/>
        </w:rPr>
        <w:t xml:space="preserve"> </w:t>
      </w:r>
      <w:r>
        <w:t>defined</w:t>
      </w:r>
      <w:r>
        <w:rPr>
          <w:spacing w:val="-5"/>
        </w:rPr>
        <w:t xml:space="preserve"> </w:t>
      </w:r>
      <w:r>
        <w:t>period</w:t>
      </w:r>
      <w:r>
        <w:rPr>
          <w:spacing w:val="-6"/>
        </w:rPr>
        <w:t xml:space="preserve"> </w:t>
      </w:r>
      <w:r>
        <w:t>of</w:t>
      </w:r>
      <w:r>
        <w:rPr>
          <w:spacing w:val="-6"/>
        </w:rPr>
        <w:t xml:space="preserve"> </w:t>
      </w:r>
      <w:r>
        <w:rPr>
          <w:spacing w:val="-2"/>
        </w:rPr>
        <w:t>time;</w:t>
      </w:r>
    </w:p>
    <w:p w14:paraId="7AFDB226" w14:textId="77777777" w:rsidR="00A11D87" w:rsidRDefault="00A11D87" w:rsidP="00611268">
      <w:pPr>
        <w:pStyle w:val="BodyText"/>
        <w:ind w:left="1260" w:hanging="720"/>
      </w:pPr>
    </w:p>
    <w:p w14:paraId="71A84AC5" w14:textId="4D5DDD6D" w:rsidR="00A11D87" w:rsidRDefault="00BB0501" w:rsidP="00611268">
      <w:pPr>
        <w:pStyle w:val="ListParagraph"/>
        <w:numPr>
          <w:ilvl w:val="2"/>
          <w:numId w:val="24"/>
        </w:numPr>
        <w:tabs>
          <w:tab w:val="left" w:pos="1559"/>
          <w:tab w:val="left" w:pos="1560"/>
        </w:tabs>
        <w:ind w:left="1260" w:hanging="720"/>
      </w:pPr>
      <w:r>
        <w:t>permanent</w:t>
      </w:r>
      <w:r>
        <w:rPr>
          <w:spacing w:val="-8"/>
        </w:rPr>
        <w:t xml:space="preserve"> </w:t>
      </w:r>
      <w:r>
        <w:t>or</w:t>
      </w:r>
      <w:r>
        <w:rPr>
          <w:spacing w:val="-7"/>
        </w:rPr>
        <w:t xml:space="preserve"> </w:t>
      </w:r>
      <w:r>
        <w:t>non-permanent</w:t>
      </w:r>
      <w:r>
        <w:rPr>
          <w:spacing w:val="-7"/>
        </w:rPr>
        <w:t xml:space="preserve"> </w:t>
      </w:r>
      <w:r>
        <w:t>revocation</w:t>
      </w:r>
      <w:r>
        <w:rPr>
          <w:spacing w:val="-8"/>
        </w:rPr>
        <w:t xml:space="preserve"> </w:t>
      </w:r>
      <w:r>
        <w:t>of</w:t>
      </w:r>
      <w:r>
        <w:rPr>
          <w:spacing w:val="-7"/>
        </w:rPr>
        <w:t xml:space="preserve"> </w:t>
      </w:r>
      <w:r>
        <w:t>an</w:t>
      </w:r>
      <w:r>
        <w:rPr>
          <w:spacing w:val="-8"/>
        </w:rPr>
        <w:t xml:space="preserve"> </w:t>
      </w:r>
      <w:r w:rsidR="00AB675F">
        <w:t>approved provider</w:t>
      </w:r>
      <w:r>
        <w:t>’s</w:t>
      </w:r>
      <w:r>
        <w:rPr>
          <w:spacing w:val="-7"/>
        </w:rPr>
        <w:t xml:space="preserve"> </w:t>
      </w:r>
      <w:r>
        <w:rPr>
          <w:spacing w:val="-2"/>
        </w:rPr>
        <w:t>status;</w:t>
      </w:r>
    </w:p>
    <w:p w14:paraId="60496837" w14:textId="77777777" w:rsidR="00A11D87" w:rsidRDefault="00A11D87" w:rsidP="00611268">
      <w:pPr>
        <w:pStyle w:val="BodyText"/>
        <w:spacing w:before="11"/>
        <w:ind w:left="1260" w:hanging="720"/>
        <w:rPr>
          <w:sz w:val="21"/>
        </w:rPr>
      </w:pPr>
    </w:p>
    <w:p w14:paraId="7B300189" w14:textId="77777777" w:rsidR="00A11D87" w:rsidRDefault="00BB0501" w:rsidP="00611268">
      <w:pPr>
        <w:pStyle w:val="ListParagraph"/>
        <w:numPr>
          <w:ilvl w:val="2"/>
          <w:numId w:val="24"/>
        </w:numPr>
        <w:tabs>
          <w:tab w:val="left" w:pos="1560"/>
          <w:tab w:val="left" w:pos="1561"/>
        </w:tabs>
        <w:ind w:left="1260" w:hanging="720"/>
      </w:pPr>
      <w:r>
        <w:t>such</w:t>
      </w:r>
      <w:r>
        <w:rPr>
          <w:spacing w:val="-4"/>
        </w:rPr>
        <w:t xml:space="preserve"> </w:t>
      </w:r>
      <w:r>
        <w:t>other</w:t>
      </w:r>
      <w:r>
        <w:rPr>
          <w:spacing w:val="-4"/>
        </w:rPr>
        <w:t xml:space="preserve"> </w:t>
      </w:r>
      <w:r>
        <w:t>action</w:t>
      </w:r>
      <w:r>
        <w:rPr>
          <w:spacing w:val="-4"/>
        </w:rPr>
        <w:t xml:space="preserve"> </w:t>
      </w:r>
      <w:r>
        <w:t>as</w:t>
      </w:r>
      <w:r>
        <w:rPr>
          <w:spacing w:val="-4"/>
        </w:rPr>
        <w:t xml:space="preserve"> </w:t>
      </w:r>
      <w:r>
        <w:t>it</w:t>
      </w:r>
      <w:r>
        <w:rPr>
          <w:spacing w:val="-3"/>
        </w:rPr>
        <w:t xml:space="preserve"> </w:t>
      </w:r>
      <w:r>
        <w:t>deems</w:t>
      </w:r>
      <w:r>
        <w:rPr>
          <w:spacing w:val="-4"/>
        </w:rPr>
        <w:t xml:space="preserve"> </w:t>
      </w:r>
      <w:r>
        <w:rPr>
          <w:spacing w:val="-2"/>
        </w:rPr>
        <w:t>appropriate.</w:t>
      </w:r>
    </w:p>
    <w:p w14:paraId="7BB7D2C3" w14:textId="77777777" w:rsidR="00A11D87" w:rsidRDefault="00A11D87" w:rsidP="004130B0">
      <w:pPr>
        <w:pStyle w:val="BodyText"/>
        <w:ind w:left="540" w:hanging="540"/>
      </w:pPr>
    </w:p>
    <w:p w14:paraId="561D758E" w14:textId="2ADB88C4" w:rsidR="00A11D87" w:rsidRDefault="00BB0501" w:rsidP="004130B0">
      <w:pPr>
        <w:pStyle w:val="ListParagraph"/>
        <w:numPr>
          <w:ilvl w:val="1"/>
          <w:numId w:val="24"/>
        </w:numPr>
        <w:tabs>
          <w:tab w:val="left" w:pos="840"/>
        </w:tabs>
        <w:spacing w:before="1"/>
        <w:ind w:left="540" w:right="117" w:hanging="540"/>
      </w:pPr>
      <w:r>
        <w:rPr>
          <w:b/>
        </w:rPr>
        <w:t>Notice</w:t>
      </w:r>
      <w:r>
        <w:rPr>
          <w:b/>
          <w:spacing w:val="-14"/>
        </w:rPr>
        <w:t xml:space="preserve"> </w:t>
      </w:r>
      <w:r>
        <w:rPr>
          <w:b/>
        </w:rPr>
        <w:t>of</w:t>
      </w:r>
      <w:r>
        <w:rPr>
          <w:b/>
          <w:spacing w:val="-13"/>
        </w:rPr>
        <w:t xml:space="preserve"> </w:t>
      </w:r>
      <w:r>
        <w:rPr>
          <w:b/>
        </w:rPr>
        <w:t>Action.</w:t>
      </w:r>
      <w:r>
        <w:rPr>
          <w:b/>
          <w:spacing w:val="-13"/>
        </w:rPr>
        <w:t xml:space="preserve"> </w:t>
      </w:r>
      <w:r>
        <w:t>The</w:t>
      </w:r>
      <w:r>
        <w:rPr>
          <w:spacing w:val="-13"/>
        </w:rPr>
        <w:t xml:space="preserve"> </w:t>
      </w:r>
      <w:r w:rsidR="00075808">
        <w:t>chief</w:t>
      </w:r>
      <w:r w:rsidR="00075808">
        <w:rPr>
          <w:spacing w:val="-14"/>
        </w:rPr>
        <w:t xml:space="preserve"> </w:t>
      </w:r>
      <w:r w:rsidR="00075808">
        <w:t>executive</w:t>
      </w:r>
      <w:r w:rsidR="00075808">
        <w:rPr>
          <w:spacing w:val="-13"/>
        </w:rPr>
        <w:t xml:space="preserve"> </w:t>
      </w:r>
      <w:r w:rsidR="00075808">
        <w:t>officer</w:t>
      </w:r>
      <w:r w:rsidR="00075808">
        <w:rPr>
          <w:spacing w:val="-14"/>
        </w:rPr>
        <w:t xml:space="preserve"> </w:t>
      </w:r>
      <w:r>
        <w:t>shall</w:t>
      </w:r>
      <w:r>
        <w:rPr>
          <w:spacing w:val="-13"/>
        </w:rPr>
        <w:t xml:space="preserve"> </w:t>
      </w:r>
      <w:r>
        <w:t>provide</w:t>
      </w:r>
      <w:r>
        <w:rPr>
          <w:spacing w:val="-14"/>
        </w:rPr>
        <w:t xml:space="preserve"> </w:t>
      </w:r>
      <w:r>
        <w:t>written</w:t>
      </w:r>
      <w:r>
        <w:rPr>
          <w:spacing w:val="-13"/>
        </w:rPr>
        <w:t xml:space="preserve"> </w:t>
      </w:r>
      <w:r>
        <w:t>notice</w:t>
      </w:r>
      <w:r>
        <w:rPr>
          <w:spacing w:val="-14"/>
        </w:rPr>
        <w:t xml:space="preserve"> </w:t>
      </w:r>
      <w:r>
        <w:t>to</w:t>
      </w:r>
      <w:r>
        <w:rPr>
          <w:spacing w:val="-13"/>
        </w:rPr>
        <w:t xml:space="preserve"> </w:t>
      </w:r>
      <w:r>
        <w:t>the</w:t>
      </w:r>
      <w:r>
        <w:rPr>
          <w:spacing w:val="-14"/>
        </w:rPr>
        <w:t xml:space="preserve"> </w:t>
      </w:r>
      <w:r w:rsidR="00AB675F">
        <w:t>approved provider</w:t>
      </w:r>
      <w:r>
        <w:rPr>
          <w:spacing w:val="-14"/>
        </w:rPr>
        <w:t xml:space="preserve"> </w:t>
      </w:r>
      <w:r>
        <w:t>within fifteen</w:t>
      </w:r>
      <w:r>
        <w:rPr>
          <w:spacing w:val="-3"/>
        </w:rPr>
        <w:t xml:space="preserve"> </w:t>
      </w:r>
      <w:r>
        <w:t>(15)</w:t>
      </w:r>
      <w:r>
        <w:rPr>
          <w:spacing w:val="-3"/>
        </w:rPr>
        <w:t xml:space="preserve"> </w:t>
      </w:r>
      <w:r>
        <w:t>days</w:t>
      </w:r>
      <w:r>
        <w:rPr>
          <w:spacing w:val="-3"/>
        </w:rPr>
        <w:t xml:space="preserve"> </w:t>
      </w:r>
      <w:r>
        <w:t>of</w:t>
      </w:r>
      <w:r>
        <w:rPr>
          <w:spacing w:val="-3"/>
        </w:rPr>
        <w:t xml:space="preserve"> </w:t>
      </w:r>
      <w:r>
        <w:t>the</w:t>
      </w:r>
      <w:r>
        <w:rPr>
          <w:spacing w:val="-3"/>
        </w:rPr>
        <w:t xml:space="preserve"> </w:t>
      </w:r>
      <w:r w:rsidR="00CD01EF">
        <w:t>committee</w:t>
      </w:r>
      <w:r>
        <w:t>’s</w:t>
      </w:r>
      <w:r>
        <w:rPr>
          <w:spacing w:val="-3"/>
        </w:rPr>
        <w:t xml:space="preserve"> </w:t>
      </w:r>
      <w:r>
        <w:t>action</w:t>
      </w:r>
      <w:r>
        <w:rPr>
          <w:spacing w:val="-3"/>
        </w:rPr>
        <w:t xml:space="preserve"> </w:t>
      </w:r>
      <w:r w:rsidRPr="00075808">
        <w:t>under</w:t>
      </w:r>
      <w:r w:rsidRPr="00075808">
        <w:rPr>
          <w:spacing w:val="-3"/>
        </w:rPr>
        <w:t xml:space="preserve"> </w:t>
      </w:r>
      <w:r w:rsidRPr="00075808">
        <w:t>Sections</w:t>
      </w:r>
      <w:r w:rsidRPr="00075808">
        <w:rPr>
          <w:spacing w:val="-3"/>
        </w:rPr>
        <w:t xml:space="preserve"> </w:t>
      </w:r>
      <w:r w:rsidRPr="00075808">
        <w:t>5.1.</w:t>
      </w:r>
      <w:r>
        <w:rPr>
          <w:spacing w:val="-3"/>
        </w:rPr>
        <w:t xml:space="preserve"> </w:t>
      </w:r>
      <w:r>
        <w:t>The</w:t>
      </w:r>
      <w:r>
        <w:rPr>
          <w:spacing w:val="-5"/>
        </w:rPr>
        <w:t xml:space="preserve"> </w:t>
      </w:r>
      <w:r>
        <w:t>notice</w:t>
      </w:r>
      <w:r>
        <w:rPr>
          <w:spacing w:val="-3"/>
        </w:rPr>
        <w:t xml:space="preserve"> </w:t>
      </w:r>
      <w:r>
        <w:t>shall</w:t>
      </w:r>
      <w:r>
        <w:rPr>
          <w:spacing w:val="-3"/>
        </w:rPr>
        <w:t xml:space="preserve"> </w:t>
      </w:r>
      <w:r>
        <w:t>include</w:t>
      </w:r>
      <w:r>
        <w:rPr>
          <w:spacing w:val="-3"/>
        </w:rPr>
        <w:t xml:space="preserve"> </w:t>
      </w:r>
      <w:r>
        <w:t>a</w:t>
      </w:r>
      <w:r>
        <w:rPr>
          <w:spacing w:val="-3"/>
        </w:rPr>
        <w:t xml:space="preserve"> </w:t>
      </w:r>
      <w:r>
        <w:t>brief</w:t>
      </w:r>
      <w:r>
        <w:rPr>
          <w:spacing w:val="-3"/>
        </w:rPr>
        <w:t xml:space="preserve"> </w:t>
      </w:r>
      <w:r>
        <w:t xml:space="preserve">description of the reasons for the action, the </w:t>
      </w:r>
      <w:r w:rsidR="00075808">
        <w:t>u</w:t>
      </w:r>
      <w:r>
        <w:t xml:space="preserve">nprofessional </w:t>
      </w:r>
      <w:r w:rsidR="00075808">
        <w:t>c</w:t>
      </w:r>
      <w:r>
        <w:t xml:space="preserve">onduct, the Code of Conduct, Code of Ethics and/or Standards sections violated, and information about the process for appealing the </w:t>
      </w:r>
      <w:r w:rsidR="00CD01EF">
        <w:t>committee</w:t>
      </w:r>
      <w:r>
        <w:t>’s action.</w:t>
      </w:r>
    </w:p>
    <w:p w14:paraId="4333A606" w14:textId="77777777" w:rsidR="00A11D87" w:rsidRDefault="00A11D87" w:rsidP="004130B0">
      <w:pPr>
        <w:pStyle w:val="BodyText"/>
        <w:spacing w:before="11"/>
        <w:ind w:left="540" w:hanging="540"/>
        <w:rPr>
          <w:sz w:val="21"/>
        </w:rPr>
      </w:pPr>
    </w:p>
    <w:p w14:paraId="2F74FB10" w14:textId="5C260656" w:rsidR="00A11D87" w:rsidRDefault="00BB0501" w:rsidP="004130B0">
      <w:pPr>
        <w:pStyle w:val="ListParagraph"/>
        <w:numPr>
          <w:ilvl w:val="1"/>
          <w:numId w:val="24"/>
        </w:numPr>
        <w:tabs>
          <w:tab w:val="left" w:pos="840"/>
        </w:tabs>
        <w:ind w:left="540" w:right="116" w:hanging="540"/>
      </w:pPr>
      <w:r>
        <w:rPr>
          <w:b/>
        </w:rPr>
        <w:t>Request</w:t>
      </w:r>
      <w:r>
        <w:rPr>
          <w:b/>
          <w:spacing w:val="-3"/>
        </w:rPr>
        <w:t xml:space="preserve"> </w:t>
      </w:r>
      <w:r>
        <w:rPr>
          <w:b/>
        </w:rPr>
        <w:t>for</w:t>
      </w:r>
      <w:r>
        <w:rPr>
          <w:b/>
          <w:spacing w:val="-2"/>
        </w:rPr>
        <w:t xml:space="preserve"> </w:t>
      </w:r>
      <w:r>
        <w:rPr>
          <w:b/>
        </w:rPr>
        <w:t>Appeal.</w:t>
      </w:r>
      <w:r>
        <w:rPr>
          <w:b/>
          <w:spacing w:val="-2"/>
        </w:rPr>
        <w:t xml:space="preserve"> </w:t>
      </w:r>
      <w:r>
        <w:t>An</w:t>
      </w:r>
      <w:r>
        <w:rPr>
          <w:spacing w:val="-3"/>
        </w:rPr>
        <w:t xml:space="preserve"> </w:t>
      </w:r>
      <w:r w:rsidR="00AB675F">
        <w:t>approved provider</w:t>
      </w:r>
      <w:r>
        <w:rPr>
          <w:spacing w:val="-3"/>
        </w:rPr>
        <w:t xml:space="preserve"> </w:t>
      </w:r>
      <w:r>
        <w:t>shall</w:t>
      </w:r>
      <w:r>
        <w:rPr>
          <w:spacing w:val="-3"/>
        </w:rPr>
        <w:t xml:space="preserve"> </w:t>
      </w:r>
      <w:r>
        <w:t>have</w:t>
      </w:r>
      <w:r>
        <w:rPr>
          <w:spacing w:val="-3"/>
        </w:rPr>
        <w:t xml:space="preserve"> </w:t>
      </w:r>
      <w:r>
        <w:t>thirty</w:t>
      </w:r>
      <w:r>
        <w:rPr>
          <w:spacing w:val="-3"/>
        </w:rPr>
        <w:t xml:space="preserve"> </w:t>
      </w:r>
      <w:r>
        <w:t>(30)</w:t>
      </w:r>
      <w:r>
        <w:rPr>
          <w:spacing w:val="-3"/>
        </w:rPr>
        <w:t xml:space="preserve"> </w:t>
      </w:r>
      <w:r>
        <w:t>days</w:t>
      </w:r>
      <w:r>
        <w:rPr>
          <w:spacing w:val="-3"/>
        </w:rPr>
        <w:t xml:space="preserve"> </w:t>
      </w:r>
      <w:r>
        <w:t>from</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written</w:t>
      </w:r>
      <w:r>
        <w:rPr>
          <w:spacing w:val="-3"/>
        </w:rPr>
        <w:t xml:space="preserve"> </w:t>
      </w:r>
      <w:r>
        <w:t xml:space="preserve">notice pursuant to </w:t>
      </w:r>
      <w:r w:rsidRPr="00075808">
        <w:t xml:space="preserve">Section 5.2 to file a written </w:t>
      </w:r>
      <w:r w:rsidR="00075808">
        <w:t>appeal request</w:t>
      </w:r>
      <w:r w:rsidRPr="00075808">
        <w:t xml:space="preserve">. The </w:t>
      </w:r>
      <w:r w:rsidR="00075808">
        <w:t>appeal request</w:t>
      </w:r>
      <w:r w:rsidRPr="00075808">
        <w:t xml:space="preserve"> shall be sent to the </w:t>
      </w:r>
      <w:r w:rsidR="00075808">
        <w:t>chief executive officer</w:t>
      </w:r>
      <w:r>
        <w:t xml:space="preserve"> by certified mail, overnight express mail, or such other delivery method containing verification of its delivery. By requesting an</w:t>
      </w:r>
      <w:r>
        <w:rPr>
          <w:spacing w:val="-1"/>
        </w:rPr>
        <w:t xml:space="preserve"> </w:t>
      </w:r>
      <w:r>
        <w:t xml:space="preserve">appeal, the </w:t>
      </w:r>
      <w:r w:rsidR="00AB675F">
        <w:t>approved provider</w:t>
      </w:r>
      <w:r>
        <w:t xml:space="preserve"> agrees to be bound by the provisions of these </w:t>
      </w:r>
      <w:r w:rsidR="00EF4EFB">
        <w:t>Rules and Procedures</w:t>
      </w:r>
      <w:r>
        <w:t xml:space="preserve"> in all matters relating thereto. The </w:t>
      </w:r>
      <w:r w:rsidR="00075808">
        <w:t>chief executive officer</w:t>
      </w:r>
      <w:r>
        <w:t xml:space="preserve"> shall notify the </w:t>
      </w:r>
      <w:r w:rsidR="00E4688A">
        <w:t xml:space="preserve">committee chair, </w:t>
      </w:r>
      <w:r w:rsidR="00724996">
        <w:t>the staff liaison</w:t>
      </w:r>
      <w:r>
        <w:t xml:space="preserve"> and the </w:t>
      </w:r>
      <w:r w:rsidR="007B534D">
        <w:t>president</w:t>
      </w:r>
      <w:r>
        <w:t xml:space="preserve"> of the </w:t>
      </w:r>
      <w:r w:rsidR="00E320E0">
        <w:t>board</w:t>
      </w:r>
      <w:r>
        <w:t xml:space="preserve"> about the </w:t>
      </w:r>
      <w:r w:rsidR="00075808">
        <w:t>appeal request</w:t>
      </w:r>
      <w:r>
        <w:t>.</w:t>
      </w:r>
    </w:p>
    <w:p w14:paraId="35D06835" w14:textId="77777777" w:rsidR="00A11D87" w:rsidRDefault="00A11D87" w:rsidP="004130B0">
      <w:pPr>
        <w:pStyle w:val="BodyText"/>
        <w:ind w:left="540" w:hanging="540"/>
      </w:pPr>
    </w:p>
    <w:p w14:paraId="173A9977" w14:textId="3ECD0BF6" w:rsidR="00A11D87" w:rsidRDefault="00BB0501" w:rsidP="004130B0">
      <w:pPr>
        <w:pStyle w:val="ListParagraph"/>
        <w:numPr>
          <w:ilvl w:val="1"/>
          <w:numId w:val="24"/>
        </w:numPr>
        <w:tabs>
          <w:tab w:val="left" w:pos="841"/>
        </w:tabs>
        <w:ind w:left="540" w:right="116" w:hanging="540"/>
      </w:pPr>
      <w:r>
        <w:rPr>
          <w:b/>
        </w:rPr>
        <w:t xml:space="preserve">Waiver by Failure to Request an Appeal. </w:t>
      </w:r>
      <w:r>
        <w:t xml:space="preserve">Absent extraordinary circumstances, in the event that an </w:t>
      </w:r>
      <w:r w:rsidR="00AB675F">
        <w:t>approved provider</w:t>
      </w:r>
      <w:r>
        <w:t xml:space="preserve"> fails to properly submit the </w:t>
      </w:r>
      <w:r w:rsidR="00075808">
        <w:t>appeal request</w:t>
      </w:r>
      <w:r>
        <w:t xml:space="preserve"> within the time and manner specified </w:t>
      </w:r>
      <w:r w:rsidRPr="00075808">
        <w:t xml:space="preserve">in Section 5.3, the </w:t>
      </w:r>
      <w:r w:rsidR="00AB675F" w:rsidRPr="00075808">
        <w:t>approved provider</w:t>
      </w:r>
      <w:r w:rsidRPr="00075808">
        <w:t xml:space="preserve"> shall be deemed to have waived the right to such appeal. The </w:t>
      </w:r>
      <w:r w:rsidR="00CD01EF" w:rsidRPr="00075808">
        <w:t>committee</w:t>
      </w:r>
      <w:r w:rsidRPr="00075808">
        <w:t>’s</w:t>
      </w:r>
      <w:r>
        <w:t xml:space="preserve"> action shall thereupon be final.</w:t>
      </w:r>
    </w:p>
    <w:p w14:paraId="458B7CDB" w14:textId="77777777" w:rsidR="003D0FF3" w:rsidRDefault="003D0FF3" w:rsidP="003D0FF3">
      <w:pPr>
        <w:pStyle w:val="ListParagraph"/>
      </w:pPr>
    </w:p>
    <w:p w14:paraId="25B3EB6D" w14:textId="1E1CE353" w:rsidR="00A11D87" w:rsidRDefault="00BB0501" w:rsidP="004130B0">
      <w:pPr>
        <w:pStyle w:val="Heading1"/>
        <w:numPr>
          <w:ilvl w:val="0"/>
          <w:numId w:val="24"/>
        </w:numPr>
        <w:tabs>
          <w:tab w:val="left" w:pos="840"/>
          <w:tab w:val="left" w:pos="841"/>
        </w:tabs>
        <w:ind w:left="540" w:hanging="540"/>
        <w:rPr>
          <w:u w:val="none"/>
        </w:rPr>
      </w:pPr>
      <w:bookmarkStart w:id="6" w:name="_Toc102383486"/>
      <w:r>
        <w:lastRenderedPageBreak/>
        <w:t>Appeal</w:t>
      </w:r>
      <w:r>
        <w:rPr>
          <w:spacing w:val="-7"/>
        </w:rPr>
        <w:t xml:space="preserve"> </w:t>
      </w:r>
      <w:r>
        <w:rPr>
          <w:spacing w:val="-2"/>
        </w:rPr>
        <w:t>Procedure</w:t>
      </w:r>
      <w:r>
        <w:rPr>
          <w:spacing w:val="-2"/>
          <w:u w:val="none"/>
        </w:rPr>
        <w:t>.</w:t>
      </w:r>
      <w:bookmarkEnd w:id="6"/>
    </w:p>
    <w:p w14:paraId="025B7C4F" w14:textId="77777777" w:rsidR="00A11D87" w:rsidRDefault="00A11D87" w:rsidP="004130B0">
      <w:pPr>
        <w:pStyle w:val="BodyText"/>
        <w:ind w:left="540" w:hanging="540"/>
        <w:rPr>
          <w:b/>
          <w:sz w:val="14"/>
        </w:rPr>
      </w:pPr>
    </w:p>
    <w:p w14:paraId="0ABC8FA9" w14:textId="2C97F49A" w:rsidR="00A11D87" w:rsidRDefault="00BB0501" w:rsidP="004130B0">
      <w:pPr>
        <w:pStyle w:val="ListParagraph"/>
        <w:numPr>
          <w:ilvl w:val="1"/>
          <w:numId w:val="24"/>
        </w:numPr>
        <w:tabs>
          <w:tab w:val="left" w:pos="840"/>
        </w:tabs>
        <w:spacing w:before="91"/>
        <w:ind w:left="540" w:right="116" w:hanging="540"/>
      </w:pPr>
      <w:r>
        <w:rPr>
          <w:b/>
        </w:rPr>
        <w:t xml:space="preserve">Requirements of an Appeal Request. </w:t>
      </w:r>
      <w:r>
        <w:t xml:space="preserve">The </w:t>
      </w:r>
      <w:r w:rsidR="00AB675F">
        <w:t>approved provider</w:t>
      </w:r>
      <w:r>
        <w:t xml:space="preserve"> must demonstrate in his or her written </w:t>
      </w:r>
      <w:r w:rsidR="00075808">
        <w:t>appeal request</w:t>
      </w:r>
      <w:r>
        <w:rPr>
          <w:spacing w:val="-14"/>
        </w:rPr>
        <w:t xml:space="preserve"> </w:t>
      </w:r>
      <w:r>
        <w:t>clear</w:t>
      </w:r>
      <w:r>
        <w:rPr>
          <w:spacing w:val="-14"/>
        </w:rPr>
        <w:t xml:space="preserve"> </w:t>
      </w:r>
      <w:r>
        <w:t>and</w:t>
      </w:r>
      <w:r>
        <w:rPr>
          <w:spacing w:val="-13"/>
        </w:rPr>
        <w:t xml:space="preserve"> </w:t>
      </w:r>
      <w:r>
        <w:t>convincing</w:t>
      </w:r>
      <w:r>
        <w:rPr>
          <w:spacing w:val="-14"/>
        </w:rPr>
        <w:t xml:space="preserve"> </w:t>
      </w:r>
      <w:r>
        <w:t>evidence</w:t>
      </w:r>
      <w:r>
        <w:rPr>
          <w:spacing w:val="-14"/>
        </w:rPr>
        <w:t xml:space="preserve"> </w:t>
      </w:r>
      <w:r>
        <w:t>that:</w:t>
      </w:r>
      <w:r>
        <w:rPr>
          <w:spacing w:val="-14"/>
        </w:rPr>
        <w:t xml:space="preserve"> </w:t>
      </w:r>
      <w:r>
        <w:t>(1)</w:t>
      </w:r>
      <w:r>
        <w:rPr>
          <w:spacing w:val="-13"/>
        </w:rPr>
        <w:t xml:space="preserve"> </w:t>
      </w:r>
      <w:r>
        <w:t>the</w:t>
      </w:r>
      <w:r>
        <w:rPr>
          <w:spacing w:val="-14"/>
        </w:rPr>
        <w:t xml:space="preserve"> </w:t>
      </w:r>
      <w:r>
        <w:t>violations</w:t>
      </w:r>
      <w:r>
        <w:rPr>
          <w:spacing w:val="-14"/>
        </w:rPr>
        <w:t xml:space="preserve"> </w:t>
      </w:r>
      <w:r>
        <w:t>found</w:t>
      </w:r>
      <w:r>
        <w:rPr>
          <w:spacing w:val="-14"/>
        </w:rPr>
        <w:t xml:space="preserve"> </w:t>
      </w:r>
      <w:r>
        <w:t>by</w:t>
      </w:r>
      <w:r>
        <w:rPr>
          <w:spacing w:val="-13"/>
        </w:rPr>
        <w:t xml:space="preserve"> </w:t>
      </w:r>
      <w:r>
        <w:t>the</w:t>
      </w:r>
      <w:r>
        <w:rPr>
          <w:spacing w:val="-14"/>
        </w:rPr>
        <w:t xml:space="preserve"> </w:t>
      </w:r>
      <w:r w:rsidR="00CD01EF">
        <w:t>committee</w:t>
      </w:r>
      <w:r>
        <w:rPr>
          <w:spacing w:val="-14"/>
        </w:rPr>
        <w:t xml:space="preserve"> </w:t>
      </w:r>
      <w:r>
        <w:t>lack</w:t>
      </w:r>
      <w:r>
        <w:rPr>
          <w:spacing w:val="-14"/>
        </w:rPr>
        <w:t xml:space="preserve"> </w:t>
      </w:r>
      <w:r>
        <w:t>a</w:t>
      </w:r>
      <w:r>
        <w:rPr>
          <w:spacing w:val="-13"/>
        </w:rPr>
        <w:t xml:space="preserve"> </w:t>
      </w:r>
      <w:r>
        <w:t>factual basis,</w:t>
      </w:r>
      <w:r>
        <w:rPr>
          <w:spacing w:val="-11"/>
        </w:rPr>
        <w:t xml:space="preserve"> </w:t>
      </w:r>
      <w:r>
        <w:t>or</w:t>
      </w:r>
      <w:r>
        <w:rPr>
          <w:spacing w:val="-11"/>
        </w:rPr>
        <w:t xml:space="preserve"> </w:t>
      </w:r>
      <w:r>
        <w:t>(2)</w:t>
      </w:r>
      <w:r>
        <w:rPr>
          <w:spacing w:val="-11"/>
        </w:rPr>
        <w:t xml:space="preserve"> </w:t>
      </w:r>
      <w:r>
        <w:t>the</w:t>
      </w:r>
      <w:r>
        <w:rPr>
          <w:spacing w:val="-11"/>
        </w:rPr>
        <w:t xml:space="preserve"> </w:t>
      </w:r>
      <w:r>
        <w:t>resulting</w:t>
      </w:r>
      <w:r>
        <w:rPr>
          <w:spacing w:val="-11"/>
        </w:rPr>
        <w:t xml:space="preserve"> </w:t>
      </w:r>
      <w:r>
        <w:t>sanction,</w:t>
      </w:r>
      <w:r>
        <w:rPr>
          <w:spacing w:val="-11"/>
        </w:rPr>
        <w:t xml:space="preserve"> </w:t>
      </w:r>
      <w:r>
        <w:t>the</w:t>
      </w:r>
      <w:r>
        <w:rPr>
          <w:spacing w:val="-11"/>
        </w:rPr>
        <w:t xml:space="preserve"> </w:t>
      </w:r>
      <w:r>
        <w:t>basis</w:t>
      </w:r>
      <w:r>
        <w:rPr>
          <w:spacing w:val="-11"/>
        </w:rPr>
        <w:t xml:space="preserve"> </w:t>
      </w:r>
      <w:r>
        <w:t>of</w:t>
      </w:r>
      <w:r>
        <w:rPr>
          <w:spacing w:val="-11"/>
        </w:rPr>
        <w:t xml:space="preserve"> </w:t>
      </w:r>
      <w:r>
        <w:t>the</w:t>
      </w:r>
      <w:r>
        <w:rPr>
          <w:spacing w:val="-10"/>
        </w:rPr>
        <w:t xml:space="preserve"> </w:t>
      </w:r>
      <w:r w:rsidR="00CD01EF">
        <w:t>committee</w:t>
      </w:r>
      <w:r>
        <w:t>’s</w:t>
      </w:r>
      <w:r>
        <w:rPr>
          <w:spacing w:val="-10"/>
        </w:rPr>
        <w:t xml:space="preserve"> </w:t>
      </w:r>
      <w:r>
        <w:t>decision</w:t>
      </w:r>
      <w:r>
        <w:rPr>
          <w:spacing w:val="-10"/>
        </w:rPr>
        <w:t xml:space="preserve"> </w:t>
      </w:r>
      <w:r>
        <w:t>or</w:t>
      </w:r>
      <w:r>
        <w:rPr>
          <w:spacing w:val="-11"/>
        </w:rPr>
        <w:t xml:space="preserve"> </w:t>
      </w:r>
      <w:r>
        <w:t>the</w:t>
      </w:r>
      <w:r>
        <w:rPr>
          <w:spacing w:val="-10"/>
        </w:rPr>
        <w:t xml:space="preserve"> </w:t>
      </w:r>
      <w:r>
        <w:t>conclusion</w:t>
      </w:r>
      <w:r>
        <w:rPr>
          <w:spacing w:val="-12"/>
        </w:rPr>
        <w:t xml:space="preserve"> </w:t>
      </w:r>
      <w:r>
        <w:t>drawn</w:t>
      </w:r>
      <w:r>
        <w:rPr>
          <w:spacing w:val="-10"/>
        </w:rPr>
        <w:t xml:space="preserve"> </w:t>
      </w:r>
      <w:r>
        <w:t xml:space="preserve">therefrom are arbitrary, unreasonable, or capricious. The </w:t>
      </w:r>
      <w:r w:rsidR="00075808">
        <w:t>appeal request</w:t>
      </w:r>
      <w:r>
        <w:t xml:space="preserve"> must include all evidence that is to be considered</w:t>
      </w:r>
      <w:r>
        <w:rPr>
          <w:spacing w:val="-1"/>
        </w:rPr>
        <w:t xml:space="preserve"> </w:t>
      </w:r>
      <w:r>
        <w:t>by</w:t>
      </w:r>
      <w:r>
        <w:rPr>
          <w:spacing w:val="-1"/>
        </w:rPr>
        <w:t xml:space="preserve"> </w:t>
      </w:r>
      <w:r>
        <w:t>the</w:t>
      </w:r>
      <w:r>
        <w:rPr>
          <w:spacing w:val="-1"/>
        </w:rPr>
        <w:t xml:space="preserve"> </w:t>
      </w:r>
      <w:r w:rsidR="007B534D">
        <w:rPr>
          <w:spacing w:val="-1"/>
        </w:rPr>
        <w:t>certification board</w:t>
      </w:r>
      <w:r>
        <w:t>.</w:t>
      </w:r>
      <w:r>
        <w:rPr>
          <w:spacing w:val="-1"/>
        </w:rPr>
        <w:t xml:space="preserve"> </w:t>
      </w:r>
      <w:r>
        <w:t>All such</w:t>
      </w:r>
      <w:r>
        <w:rPr>
          <w:spacing w:val="-1"/>
        </w:rPr>
        <w:t xml:space="preserve"> </w:t>
      </w:r>
      <w:r>
        <w:t>evidence</w:t>
      </w:r>
      <w:r>
        <w:rPr>
          <w:spacing w:val="-1"/>
        </w:rPr>
        <w:t xml:space="preserve"> </w:t>
      </w:r>
      <w:r>
        <w:t>must</w:t>
      </w:r>
      <w:r>
        <w:rPr>
          <w:spacing w:val="-1"/>
        </w:rPr>
        <w:t xml:space="preserve"> </w:t>
      </w:r>
      <w:r>
        <w:t>be</w:t>
      </w:r>
      <w:r>
        <w:rPr>
          <w:spacing w:val="-1"/>
        </w:rPr>
        <w:t xml:space="preserve"> </w:t>
      </w:r>
      <w:r>
        <w:t>new</w:t>
      </w:r>
      <w:r>
        <w:rPr>
          <w:spacing w:val="-1"/>
        </w:rPr>
        <w:t xml:space="preserve"> </w:t>
      </w:r>
      <w:r>
        <w:t>and</w:t>
      </w:r>
      <w:r>
        <w:rPr>
          <w:spacing w:val="-1"/>
        </w:rPr>
        <w:t xml:space="preserve"> </w:t>
      </w:r>
      <w:r>
        <w:t>different</w:t>
      </w:r>
      <w:r>
        <w:rPr>
          <w:spacing w:val="-1"/>
        </w:rPr>
        <w:t xml:space="preserve"> </w:t>
      </w:r>
      <w:r>
        <w:t>than the</w:t>
      </w:r>
      <w:r>
        <w:rPr>
          <w:spacing w:val="-1"/>
        </w:rPr>
        <w:t xml:space="preserve"> </w:t>
      </w:r>
      <w:r>
        <w:t>evidence</w:t>
      </w:r>
      <w:r>
        <w:rPr>
          <w:spacing w:val="-1"/>
        </w:rPr>
        <w:t xml:space="preserve"> </w:t>
      </w:r>
      <w:r>
        <w:t xml:space="preserve">considered by the </w:t>
      </w:r>
      <w:r w:rsidR="00CD01EF">
        <w:t>committee</w:t>
      </w:r>
      <w:r>
        <w:t xml:space="preserve"> and must set forth adequate reasons why such evidence was not provided to the </w:t>
      </w:r>
      <w:r w:rsidR="00CD01EF">
        <w:t>committee</w:t>
      </w:r>
      <w:r>
        <w:t xml:space="preserve">. If the </w:t>
      </w:r>
      <w:r w:rsidR="00AB675F">
        <w:t>approved provider</w:t>
      </w:r>
      <w:r>
        <w:t xml:space="preserve">’s </w:t>
      </w:r>
      <w:r w:rsidR="00075808">
        <w:t>appeal request</w:t>
      </w:r>
      <w:r>
        <w:t xml:space="preserve"> does not adequately address one or both of these requirements, the </w:t>
      </w:r>
      <w:r w:rsidR="00075808">
        <w:t>appeal request</w:t>
      </w:r>
      <w:r>
        <w:t xml:space="preserve"> will be denied, and the </w:t>
      </w:r>
      <w:r w:rsidR="00CD01EF">
        <w:t>committee</w:t>
      </w:r>
      <w:r>
        <w:t>’s decision will be final.</w:t>
      </w:r>
    </w:p>
    <w:p w14:paraId="7EDFF945" w14:textId="77777777" w:rsidR="00A11D87" w:rsidRDefault="00A11D87" w:rsidP="004130B0">
      <w:pPr>
        <w:pStyle w:val="BodyText"/>
        <w:ind w:left="540" w:hanging="540"/>
      </w:pPr>
    </w:p>
    <w:p w14:paraId="39929C6F" w14:textId="3CA5186C" w:rsidR="00C11F34" w:rsidRPr="00DB2BBA" w:rsidRDefault="00BB0501" w:rsidP="004130B0">
      <w:pPr>
        <w:pStyle w:val="ListParagraph"/>
        <w:numPr>
          <w:ilvl w:val="1"/>
          <w:numId w:val="24"/>
        </w:numPr>
        <w:ind w:left="540" w:hanging="540"/>
        <w:rPr>
          <w:bCs/>
        </w:rPr>
      </w:pPr>
      <w:r w:rsidRPr="00C11F34">
        <w:rPr>
          <w:b/>
        </w:rPr>
        <w:t xml:space="preserve">Granting of an Appeal Request. </w:t>
      </w:r>
      <w:r w:rsidR="00C11F34" w:rsidRPr="00DB2BBA">
        <w:rPr>
          <w:bCs/>
        </w:rPr>
        <w:t xml:space="preserve">Within thirty (30) days from the </w:t>
      </w:r>
      <w:r w:rsidR="00075808">
        <w:rPr>
          <w:bCs/>
        </w:rPr>
        <w:t>chief executive officer</w:t>
      </w:r>
      <w:r w:rsidR="00C11F34" w:rsidRPr="00DB2BBA">
        <w:rPr>
          <w:bCs/>
        </w:rPr>
        <w:t xml:space="preserve">’s receipt of the </w:t>
      </w:r>
      <w:r w:rsidR="00075808">
        <w:rPr>
          <w:bCs/>
        </w:rPr>
        <w:t>appeal request</w:t>
      </w:r>
      <w:r w:rsidR="00C11F34" w:rsidRPr="00DB2BBA">
        <w:rPr>
          <w:bCs/>
        </w:rPr>
        <w:t xml:space="preserve">, and after consultation with NCBTMB’s legal counsel, it will be determined whether or </w:t>
      </w:r>
      <w:r w:rsidR="00CF4655" w:rsidRPr="00DB2BBA">
        <w:rPr>
          <w:bCs/>
        </w:rPr>
        <w:t>not the</w:t>
      </w:r>
      <w:r w:rsidR="00C11F34" w:rsidRPr="00DB2BBA">
        <w:rPr>
          <w:bCs/>
        </w:rPr>
        <w:t xml:space="preserve"> </w:t>
      </w:r>
      <w:r w:rsidR="00075808">
        <w:rPr>
          <w:bCs/>
        </w:rPr>
        <w:t>appeal request</w:t>
      </w:r>
      <w:r w:rsidR="00C11F34" w:rsidRPr="00DB2BBA">
        <w:rPr>
          <w:bCs/>
        </w:rPr>
        <w:t xml:space="preserve"> is likely to meet the requirements set forth in Section 6.1. If it is determined the </w:t>
      </w:r>
      <w:r w:rsidR="00075808">
        <w:rPr>
          <w:bCs/>
        </w:rPr>
        <w:t>appeal request</w:t>
      </w:r>
      <w:r w:rsidR="00C11F34" w:rsidRPr="00DB2BBA">
        <w:rPr>
          <w:bCs/>
        </w:rPr>
        <w:t xml:space="preserve"> is likely to meet the requirements of Section 6.1, the </w:t>
      </w:r>
      <w:r w:rsidR="007B534D">
        <w:rPr>
          <w:bCs/>
        </w:rPr>
        <w:t>certification board</w:t>
      </w:r>
      <w:r w:rsidR="00C11F34" w:rsidRPr="00DB2BBA">
        <w:rPr>
          <w:bCs/>
        </w:rPr>
        <w:t xml:space="preserve"> shall review the </w:t>
      </w:r>
      <w:r w:rsidR="00075808">
        <w:rPr>
          <w:bCs/>
        </w:rPr>
        <w:t>appeal request</w:t>
      </w:r>
      <w:r w:rsidR="00C11F34" w:rsidRPr="00DB2BBA">
        <w:rPr>
          <w:bCs/>
        </w:rPr>
        <w:t xml:space="preserve">. If it is determined that the </w:t>
      </w:r>
      <w:r w:rsidR="00075808">
        <w:rPr>
          <w:bCs/>
        </w:rPr>
        <w:t>appeal request</w:t>
      </w:r>
      <w:r w:rsidR="00C11F34" w:rsidRPr="00DB2BBA">
        <w:rPr>
          <w:bCs/>
        </w:rPr>
        <w:t xml:space="preserve"> is not likely to meet the requirements for Section 6.1, the </w:t>
      </w:r>
      <w:r w:rsidR="00CD01EF">
        <w:rPr>
          <w:bCs/>
        </w:rPr>
        <w:t>committee</w:t>
      </w:r>
      <w:r w:rsidR="00C11F34" w:rsidRPr="00DB2BBA">
        <w:rPr>
          <w:bCs/>
        </w:rPr>
        <w:t>’s decision shall be final. Within five (5) days from the determination, the staff liaison shall notify the: (</w:t>
      </w:r>
      <w:proofErr w:type="spellStart"/>
      <w:r w:rsidR="00C11F34" w:rsidRPr="00DB2BBA">
        <w:rPr>
          <w:bCs/>
        </w:rPr>
        <w:t>i</w:t>
      </w:r>
      <w:proofErr w:type="spellEnd"/>
      <w:r w:rsidR="00C11F34" w:rsidRPr="00DB2BBA">
        <w:rPr>
          <w:bCs/>
        </w:rPr>
        <w:t xml:space="preserve">) </w:t>
      </w:r>
      <w:r w:rsidR="00AB675F">
        <w:rPr>
          <w:bCs/>
        </w:rPr>
        <w:t>approved provider</w:t>
      </w:r>
      <w:r w:rsidR="006329FD">
        <w:rPr>
          <w:bCs/>
        </w:rPr>
        <w:t xml:space="preserve"> or applicant</w:t>
      </w:r>
      <w:r w:rsidR="00C11F34" w:rsidRPr="00DB2BBA">
        <w:rPr>
          <w:bCs/>
        </w:rPr>
        <w:t xml:space="preserve"> who submitted the </w:t>
      </w:r>
      <w:r w:rsidR="00075808">
        <w:rPr>
          <w:bCs/>
        </w:rPr>
        <w:t>appeal request</w:t>
      </w:r>
      <w:r w:rsidR="00C11F34" w:rsidRPr="00DB2BBA">
        <w:rPr>
          <w:bCs/>
        </w:rPr>
        <w:t xml:space="preserve">; (ii) </w:t>
      </w:r>
      <w:r w:rsidR="00075808">
        <w:rPr>
          <w:bCs/>
        </w:rPr>
        <w:t>chief executive officer</w:t>
      </w:r>
      <w:r w:rsidR="00C11F34" w:rsidRPr="00DB2BBA">
        <w:rPr>
          <w:bCs/>
        </w:rPr>
        <w:t xml:space="preserve">; (iii) </w:t>
      </w:r>
      <w:r w:rsidR="00EF4EFB">
        <w:rPr>
          <w:bCs/>
        </w:rPr>
        <w:t>chair</w:t>
      </w:r>
      <w:r w:rsidR="00C11F34" w:rsidRPr="00DB2BBA">
        <w:rPr>
          <w:bCs/>
        </w:rPr>
        <w:t xml:space="preserve"> of the </w:t>
      </w:r>
      <w:r w:rsidR="00CD01EF">
        <w:rPr>
          <w:bCs/>
        </w:rPr>
        <w:t>committee</w:t>
      </w:r>
      <w:r w:rsidR="00C11F34" w:rsidRPr="00DB2BBA">
        <w:rPr>
          <w:bCs/>
        </w:rPr>
        <w:t xml:space="preserve"> and (iv) </w:t>
      </w:r>
      <w:r w:rsidR="007B534D">
        <w:rPr>
          <w:bCs/>
        </w:rPr>
        <w:t>certification board</w:t>
      </w:r>
      <w:r w:rsidR="00C11F34" w:rsidRPr="00DB2BBA">
        <w:rPr>
          <w:bCs/>
        </w:rPr>
        <w:t xml:space="preserve"> </w:t>
      </w:r>
      <w:r w:rsidR="007B534D">
        <w:rPr>
          <w:bCs/>
        </w:rPr>
        <w:t>president</w:t>
      </w:r>
      <w:r w:rsidR="00E659A8" w:rsidRPr="00DB2BBA">
        <w:rPr>
          <w:bCs/>
        </w:rPr>
        <w:t xml:space="preserve"> of</w:t>
      </w:r>
      <w:r w:rsidR="00C11F34" w:rsidRPr="00DB2BBA">
        <w:rPr>
          <w:bCs/>
        </w:rPr>
        <w:t xml:space="preserve"> the decision. </w:t>
      </w:r>
    </w:p>
    <w:p w14:paraId="48D7CE86" w14:textId="77777777" w:rsidR="00A11D87" w:rsidRDefault="00A11D87" w:rsidP="004130B0">
      <w:pPr>
        <w:pStyle w:val="BodyText"/>
        <w:spacing w:before="10"/>
        <w:ind w:left="540" w:hanging="540"/>
        <w:rPr>
          <w:sz w:val="21"/>
        </w:rPr>
      </w:pPr>
    </w:p>
    <w:p w14:paraId="12E12532" w14:textId="7EF5EA41" w:rsidR="00A11D87" w:rsidRDefault="00C11F34" w:rsidP="004130B0">
      <w:pPr>
        <w:pStyle w:val="ListParagraph"/>
        <w:numPr>
          <w:ilvl w:val="1"/>
          <w:numId w:val="24"/>
        </w:numPr>
        <w:tabs>
          <w:tab w:val="left" w:pos="840"/>
        </w:tabs>
        <w:spacing w:before="1"/>
        <w:ind w:left="540" w:right="117" w:hanging="540"/>
      </w:pPr>
      <w:r>
        <w:rPr>
          <w:b/>
        </w:rPr>
        <w:t xml:space="preserve">Certification </w:t>
      </w:r>
      <w:r w:rsidR="00BB0501">
        <w:rPr>
          <w:b/>
        </w:rPr>
        <w:t xml:space="preserve">Board </w:t>
      </w:r>
      <w:r>
        <w:rPr>
          <w:b/>
        </w:rPr>
        <w:t>Appeal Consideration</w:t>
      </w:r>
      <w:r w:rsidR="00BB0501">
        <w:rPr>
          <w:b/>
        </w:rPr>
        <w:t xml:space="preserve">. </w:t>
      </w:r>
      <w:r w:rsidR="00BB0501">
        <w:t xml:space="preserve">The </w:t>
      </w:r>
      <w:r w:rsidR="007B534D">
        <w:t>certification board</w:t>
      </w:r>
      <w:r w:rsidR="00BB0501">
        <w:t xml:space="preserve"> shall consider all </w:t>
      </w:r>
      <w:r w:rsidR="00075808">
        <w:t>appeal request</w:t>
      </w:r>
      <w:r w:rsidR="00BB0501">
        <w:t>s</w:t>
      </w:r>
      <w:r w:rsidR="00ED2ACF">
        <w:t xml:space="preserve"> that have met the appeal requirements.</w:t>
      </w:r>
      <w:r w:rsidR="00BB0501">
        <w:t xml:space="preserve"> The </w:t>
      </w:r>
      <w:r w:rsidR="00E320E0">
        <w:t>board</w:t>
      </w:r>
      <w:r w:rsidR="00BB0501">
        <w:t xml:space="preserve"> shall consider such approved </w:t>
      </w:r>
      <w:r w:rsidR="00075808">
        <w:t>appeal request</w:t>
      </w:r>
      <w:r w:rsidR="00BB0501">
        <w:t xml:space="preserve">s at its next regularly scheduled </w:t>
      </w:r>
      <w:r w:rsidR="00E320E0">
        <w:t>certification board</w:t>
      </w:r>
      <w:r w:rsidR="00BB0501">
        <w:t>, provided</w:t>
      </w:r>
      <w:r w:rsidR="00BB0501">
        <w:rPr>
          <w:spacing w:val="-8"/>
        </w:rPr>
        <w:t xml:space="preserve"> </w:t>
      </w:r>
      <w:r w:rsidR="00BB0501">
        <w:t>that</w:t>
      </w:r>
      <w:r w:rsidR="00BB0501">
        <w:rPr>
          <w:spacing w:val="-9"/>
        </w:rPr>
        <w:t xml:space="preserve"> </w:t>
      </w:r>
      <w:r w:rsidR="00BB0501">
        <w:t>such</w:t>
      </w:r>
      <w:r w:rsidR="00BB0501">
        <w:rPr>
          <w:spacing w:val="-8"/>
        </w:rPr>
        <w:t xml:space="preserve"> </w:t>
      </w:r>
      <w:r w:rsidR="00075808">
        <w:t>appeal request</w:t>
      </w:r>
      <w:r w:rsidR="00BB0501">
        <w:rPr>
          <w:spacing w:val="-8"/>
        </w:rPr>
        <w:t xml:space="preserve"> </w:t>
      </w:r>
      <w:r w:rsidR="00BB0501">
        <w:t>was</w:t>
      </w:r>
      <w:r w:rsidR="00BB0501">
        <w:rPr>
          <w:spacing w:val="-8"/>
        </w:rPr>
        <w:t xml:space="preserve"> </w:t>
      </w:r>
      <w:r w:rsidR="00BB0501">
        <w:t>received</w:t>
      </w:r>
      <w:r w:rsidR="00ED2ACF">
        <w:t xml:space="preserve"> and reviewed </w:t>
      </w:r>
      <w:r w:rsidR="007538FB">
        <w:t xml:space="preserve">for </w:t>
      </w:r>
      <w:r w:rsidR="007538FB">
        <w:rPr>
          <w:spacing w:val="-8"/>
        </w:rPr>
        <w:t>by</w:t>
      </w:r>
      <w:r w:rsidR="00ED2ACF">
        <w:rPr>
          <w:spacing w:val="-8"/>
        </w:rPr>
        <w:t xml:space="preserve"> </w:t>
      </w:r>
      <w:r w:rsidR="00BB0501">
        <w:t>the</w:t>
      </w:r>
      <w:r w:rsidR="00BB0501">
        <w:rPr>
          <w:spacing w:val="-8"/>
        </w:rPr>
        <w:t xml:space="preserve"> </w:t>
      </w:r>
      <w:r w:rsidR="00AB675F">
        <w:t>staff</w:t>
      </w:r>
      <w:r w:rsidR="00AB675F">
        <w:rPr>
          <w:spacing w:val="-9"/>
        </w:rPr>
        <w:t xml:space="preserve"> </w:t>
      </w:r>
      <w:r w:rsidR="00AB675F">
        <w:t>liaison</w:t>
      </w:r>
      <w:r w:rsidR="00AB675F">
        <w:rPr>
          <w:spacing w:val="-8"/>
        </w:rPr>
        <w:t xml:space="preserve"> </w:t>
      </w:r>
      <w:r w:rsidR="00AB675F">
        <w:t xml:space="preserve">and chief executive officer </w:t>
      </w:r>
      <w:r w:rsidR="00BB0501">
        <w:t xml:space="preserve">at least fifteen (15) business days prior to the date of the next </w:t>
      </w:r>
      <w:r w:rsidR="00E320E0">
        <w:t>board</w:t>
      </w:r>
      <w:r w:rsidR="00BB0501">
        <w:t xml:space="preserve"> meeting.</w:t>
      </w:r>
    </w:p>
    <w:p w14:paraId="625C9A65" w14:textId="77777777" w:rsidR="00A11D87" w:rsidRDefault="00A11D87" w:rsidP="004130B0">
      <w:pPr>
        <w:pStyle w:val="BodyText"/>
        <w:ind w:left="540" w:hanging="540"/>
      </w:pPr>
    </w:p>
    <w:p w14:paraId="736E127F" w14:textId="757091EB" w:rsidR="00A11D87" w:rsidRDefault="00BB0501" w:rsidP="008B1B58">
      <w:pPr>
        <w:pStyle w:val="ListParagraph"/>
        <w:numPr>
          <w:ilvl w:val="1"/>
          <w:numId w:val="24"/>
        </w:numPr>
        <w:spacing w:before="70"/>
        <w:ind w:left="540" w:right="118" w:hanging="540"/>
      </w:pPr>
      <w:r w:rsidRPr="008B1B58">
        <w:rPr>
          <w:b/>
        </w:rPr>
        <w:t xml:space="preserve">Attendance. </w:t>
      </w:r>
      <w:r>
        <w:t xml:space="preserve">The </w:t>
      </w:r>
      <w:r w:rsidR="00E320E0">
        <w:t>board</w:t>
      </w:r>
      <w:r>
        <w:t xml:space="preserve"> consideration of the </w:t>
      </w:r>
      <w:r w:rsidR="00075808">
        <w:t>appeal request</w:t>
      </w:r>
      <w:r>
        <w:t xml:space="preserve"> shall be closed to the </w:t>
      </w:r>
      <w:r w:rsidR="00AB675F">
        <w:t>approved provider</w:t>
      </w:r>
      <w:r w:rsidRPr="008B1B58">
        <w:rPr>
          <w:spacing w:val="24"/>
        </w:rPr>
        <w:t xml:space="preserve"> </w:t>
      </w:r>
      <w:r>
        <w:t>as</w:t>
      </w:r>
      <w:r w:rsidRPr="008B1B58">
        <w:rPr>
          <w:spacing w:val="25"/>
        </w:rPr>
        <w:t xml:space="preserve"> </w:t>
      </w:r>
      <w:r>
        <w:t>well</w:t>
      </w:r>
      <w:r w:rsidRPr="008B1B58">
        <w:rPr>
          <w:spacing w:val="24"/>
        </w:rPr>
        <w:t xml:space="preserve"> </w:t>
      </w:r>
      <w:r>
        <w:t>as</w:t>
      </w:r>
      <w:r w:rsidRPr="008B1B58">
        <w:rPr>
          <w:spacing w:val="24"/>
        </w:rPr>
        <w:t xml:space="preserve"> </w:t>
      </w:r>
      <w:r>
        <w:t>to</w:t>
      </w:r>
      <w:r w:rsidRPr="008B1B58">
        <w:rPr>
          <w:spacing w:val="24"/>
        </w:rPr>
        <w:t xml:space="preserve"> </w:t>
      </w:r>
      <w:r>
        <w:t>all</w:t>
      </w:r>
      <w:r w:rsidRPr="008B1B58">
        <w:rPr>
          <w:spacing w:val="26"/>
        </w:rPr>
        <w:t xml:space="preserve"> </w:t>
      </w:r>
      <w:r>
        <w:t>third</w:t>
      </w:r>
      <w:r w:rsidRPr="008B1B58">
        <w:rPr>
          <w:spacing w:val="24"/>
        </w:rPr>
        <w:t xml:space="preserve"> </w:t>
      </w:r>
      <w:r>
        <w:t>parties,</w:t>
      </w:r>
      <w:r w:rsidRPr="008B1B58">
        <w:rPr>
          <w:spacing w:val="24"/>
        </w:rPr>
        <w:t xml:space="preserve"> </w:t>
      </w:r>
      <w:r>
        <w:t>except</w:t>
      </w:r>
      <w:r w:rsidRPr="008B1B58">
        <w:rPr>
          <w:spacing w:val="24"/>
        </w:rPr>
        <w:t xml:space="preserve"> </w:t>
      </w:r>
      <w:r>
        <w:t>for</w:t>
      </w:r>
      <w:r w:rsidRPr="008B1B58">
        <w:rPr>
          <w:spacing w:val="25"/>
        </w:rPr>
        <w:t xml:space="preserve"> </w:t>
      </w:r>
      <w:r>
        <w:t>witnesses</w:t>
      </w:r>
      <w:r w:rsidRPr="008B1B58">
        <w:rPr>
          <w:spacing w:val="24"/>
        </w:rPr>
        <w:t xml:space="preserve"> </w:t>
      </w:r>
      <w:r>
        <w:t>and</w:t>
      </w:r>
      <w:r w:rsidRPr="008B1B58">
        <w:rPr>
          <w:spacing w:val="24"/>
        </w:rPr>
        <w:t xml:space="preserve"> </w:t>
      </w:r>
      <w:r>
        <w:t>experts</w:t>
      </w:r>
      <w:r w:rsidRPr="008B1B58">
        <w:rPr>
          <w:spacing w:val="24"/>
        </w:rPr>
        <w:t xml:space="preserve"> </w:t>
      </w:r>
      <w:r>
        <w:t>approved</w:t>
      </w:r>
      <w:r w:rsidRPr="008B1B58">
        <w:rPr>
          <w:spacing w:val="24"/>
        </w:rPr>
        <w:t xml:space="preserve"> </w:t>
      </w:r>
      <w:r>
        <w:t>by</w:t>
      </w:r>
      <w:r w:rsidRPr="008B1B58">
        <w:rPr>
          <w:spacing w:val="24"/>
        </w:rPr>
        <w:t xml:space="preserve"> </w:t>
      </w:r>
      <w:r>
        <w:t>the</w:t>
      </w:r>
      <w:r w:rsidRPr="008B1B58">
        <w:rPr>
          <w:spacing w:val="23"/>
        </w:rPr>
        <w:t xml:space="preserve"> </w:t>
      </w:r>
      <w:r w:rsidR="00E320E0">
        <w:t>board</w:t>
      </w:r>
      <w:r w:rsidR="00EF4EFB">
        <w:t xml:space="preserve">. </w:t>
      </w:r>
      <w:r>
        <w:t>The</w:t>
      </w:r>
      <w:r w:rsidRPr="008B1B58">
        <w:rPr>
          <w:spacing w:val="-9"/>
        </w:rPr>
        <w:t xml:space="preserve"> </w:t>
      </w:r>
      <w:r w:rsidR="00E320E0">
        <w:t>board</w:t>
      </w:r>
      <w:r>
        <w:t>,</w:t>
      </w:r>
      <w:r w:rsidRPr="008B1B58">
        <w:rPr>
          <w:spacing w:val="-9"/>
        </w:rPr>
        <w:t xml:space="preserve"> </w:t>
      </w:r>
      <w:r>
        <w:t>in</w:t>
      </w:r>
      <w:r w:rsidRPr="008B1B58">
        <w:rPr>
          <w:spacing w:val="-9"/>
        </w:rPr>
        <w:t xml:space="preserve"> </w:t>
      </w:r>
      <w:r>
        <w:t>its</w:t>
      </w:r>
      <w:r w:rsidRPr="008B1B58">
        <w:rPr>
          <w:spacing w:val="-9"/>
        </w:rPr>
        <w:t xml:space="preserve"> </w:t>
      </w:r>
      <w:r>
        <w:t>sole</w:t>
      </w:r>
      <w:r w:rsidRPr="008B1B58">
        <w:rPr>
          <w:spacing w:val="-9"/>
        </w:rPr>
        <w:t xml:space="preserve"> </w:t>
      </w:r>
      <w:r>
        <w:t>discretion,</w:t>
      </w:r>
      <w:r w:rsidRPr="008B1B58">
        <w:rPr>
          <w:spacing w:val="-9"/>
        </w:rPr>
        <w:t xml:space="preserve"> </w:t>
      </w:r>
      <w:r>
        <w:t>may</w:t>
      </w:r>
      <w:r w:rsidRPr="008B1B58">
        <w:rPr>
          <w:spacing w:val="-9"/>
        </w:rPr>
        <w:t xml:space="preserve"> </w:t>
      </w:r>
      <w:r>
        <w:t xml:space="preserve">allow the </w:t>
      </w:r>
      <w:r w:rsidR="00AB675F">
        <w:t>approved provider</w:t>
      </w:r>
      <w:r>
        <w:t xml:space="preserve"> to attend on a case-by-case basis.</w:t>
      </w:r>
    </w:p>
    <w:p w14:paraId="60C887FF" w14:textId="77777777" w:rsidR="00A11D87" w:rsidRDefault="00A11D87" w:rsidP="004130B0">
      <w:pPr>
        <w:pStyle w:val="BodyText"/>
        <w:spacing w:before="10"/>
        <w:ind w:left="540" w:hanging="540"/>
        <w:rPr>
          <w:sz w:val="21"/>
        </w:rPr>
      </w:pPr>
    </w:p>
    <w:p w14:paraId="08163734" w14:textId="49AA76C4" w:rsidR="00A11D87" w:rsidRDefault="00BB0501" w:rsidP="004130B0">
      <w:pPr>
        <w:pStyle w:val="ListParagraph"/>
        <w:numPr>
          <w:ilvl w:val="1"/>
          <w:numId w:val="24"/>
        </w:numPr>
        <w:tabs>
          <w:tab w:val="left" w:pos="840"/>
        </w:tabs>
        <w:ind w:left="540" w:right="117" w:hanging="540"/>
      </w:pPr>
      <w:r>
        <w:rPr>
          <w:b/>
        </w:rPr>
        <w:t xml:space="preserve">Background Information. </w:t>
      </w:r>
      <w:r>
        <w:t xml:space="preserve">The </w:t>
      </w:r>
      <w:r w:rsidR="00E4688A">
        <w:t xml:space="preserve">committee chair </w:t>
      </w:r>
      <w:r>
        <w:t xml:space="preserve">or his or her designee shall provide the members of the </w:t>
      </w:r>
      <w:r w:rsidR="00E320E0">
        <w:t>board</w:t>
      </w:r>
      <w:r>
        <w:t xml:space="preserve"> with all relevant information and materials collected during the </w:t>
      </w:r>
      <w:r w:rsidR="00CD01EF">
        <w:t>investigative team</w:t>
      </w:r>
      <w:r>
        <w:t xml:space="preserve">’s investigation and the </w:t>
      </w:r>
      <w:r w:rsidR="00CD01EF">
        <w:t>committee</w:t>
      </w:r>
      <w:r>
        <w:t>’s consideration. Such information shall include</w:t>
      </w:r>
      <w:r>
        <w:rPr>
          <w:spacing w:val="-1"/>
        </w:rPr>
        <w:t xml:space="preserve"> </w:t>
      </w:r>
      <w:r>
        <w:t xml:space="preserve">the </w:t>
      </w:r>
      <w:r w:rsidR="00CD01EF">
        <w:t>investigative team</w:t>
      </w:r>
      <w:r>
        <w:t xml:space="preserve">’s report, a record of the </w:t>
      </w:r>
      <w:r w:rsidR="00CD01EF">
        <w:t>committee</w:t>
      </w:r>
      <w:r>
        <w:t>’s final decision and sanction, correspondence, and any other relevant documents.</w:t>
      </w:r>
      <w:r>
        <w:rPr>
          <w:spacing w:val="-12"/>
        </w:rPr>
        <w:t xml:space="preserve"> </w:t>
      </w:r>
      <w:r>
        <w:t>This</w:t>
      </w:r>
      <w:r>
        <w:rPr>
          <w:spacing w:val="-12"/>
        </w:rPr>
        <w:t xml:space="preserve"> </w:t>
      </w:r>
      <w:r>
        <w:t>background</w:t>
      </w:r>
      <w:r>
        <w:rPr>
          <w:spacing w:val="-12"/>
        </w:rPr>
        <w:t xml:space="preserve"> </w:t>
      </w:r>
      <w:r>
        <w:t>information</w:t>
      </w:r>
      <w:r>
        <w:rPr>
          <w:spacing w:val="-13"/>
        </w:rPr>
        <w:t xml:space="preserve"> </w:t>
      </w:r>
      <w:r>
        <w:t>should</w:t>
      </w:r>
      <w:r>
        <w:rPr>
          <w:spacing w:val="-12"/>
        </w:rPr>
        <w:t xml:space="preserve"> </w:t>
      </w:r>
      <w:r>
        <w:t>be</w:t>
      </w:r>
      <w:r>
        <w:rPr>
          <w:spacing w:val="-12"/>
        </w:rPr>
        <w:t xml:space="preserve"> </w:t>
      </w:r>
      <w:r>
        <w:t>provided</w:t>
      </w:r>
      <w:r>
        <w:rPr>
          <w:spacing w:val="-12"/>
        </w:rPr>
        <w:t xml:space="preserve"> </w:t>
      </w:r>
      <w:r>
        <w:t>at</w:t>
      </w:r>
      <w:r>
        <w:rPr>
          <w:spacing w:val="-12"/>
        </w:rPr>
        <w:t xml:space="preserve"> </w:t>
      </w:r>
      <w:r>
        <w:t>least</w:t>
      </w:r>
      <w:r>
        <w:rPr>
          <w:spacing w:val="-12"/>
        </w:rPr>
        <w:t xml:space="preserve"> </w:t>
      </w:r>
      <w:r>
        <w:t>ten</w:t>
      </w:r>
      <w:r>
        <w:rPr>
          <w:spacing w:val="-12"/>
        </w:rPr>
        <w:t xml:space="preserve"> </w:t>
      </w:r>
      <w:r>
        <w:t>(10)</w:t>
      </w:r>
      <w:r>
        <w:rPr>
          <w:spacing w:val="-13"/>
        </w:rPr>
        <w:t xml:space="preserve"> </w:t>
      </w:r>
      <w:r>
        <w:t>days</w:t>
      </w:r>
      <w:r>
        <w:rPr>
          <w:spacing w:val="-12"/>
        </w:rPr>
        <w:t xml:space="preserve"> </w:t>
      </w:r>
      <w:r>
        <w:t>in</w:t>
      </w:r>
      <w:r>
        <w:rPr>
          <w:spacing w:val="-12"/>
        </w:rPr>
        <w:t xml:space="preserve"> </w:t>
      </w:r>
      <w:r>
        <w:t>advance</w:t>
      </w:r>
      <w:r>
        <w:rPr>
          <w:spacing w:val="-12"/>
        </w:rPr>
        <w:t xml:space="preserve"> </w:t>
      </w:r>
      <w:r>
        <w:t>of</w:t>
      </w:r>
      <w:r>
        <w:rPr>
          <w:spacing w:val="-12"/>
        </w:rPr>
        <w:t xml:space="preserve"> </w:t>
      </w:r>
      <w:r>
        <w:t>the</w:t>
      </w:r>
      <w:r>
        <w:rPr>
          <w:spacing w:val="-12"/>
        </w:rPr>
        <w:t xml:space="preserve"> </w:t>
      </w:r>
      <w:r>
        <w:t>appeal.</w:t>
      </w:r>
    </w:p>
    <w:p w14:paraId="57507924" w14:textId="77777777" w:rsidR="00A11D87" w:rsidRDefault="00A11D87" w:rsidP="004130B0">
      <w:pPr>
        <w:pStyle w:val="BodyText"/>
        <w:ind w:left="540" w:hanging="540"/>
      </w:pPr>
    </w:p>
    <w:p w14:paraId="65ED0001" w14:textId="77F2511D" w:rsidR="00A11D87" w:rsidRDefault="00BB0501" w:rsidP="008B1B58">
      <w:pPr>
        <w:pStyle w:val="ListParagraph"/>
        <w:numPr>
          <w:ilvl w:val="1"/>
          <w:numId w:val="24"/>
        </w:numPr>
        <w:tabs>
          <w:tab w:val="left" w:pos="840"/>
        </w:tabs>
        <w:spacing w:before="1"/>
        <w:ind w:left="540" w:right="117" w:hanging="540"/>
      </w:pPr>
      <w:r>
        <w:rPr>
          <w:b/>
        </w:rPr>
        <w:t>Consideration</w:t>
      </w:r>
      <w:r>
        <w:rPr>
          <w:b/>
          <w:spacing w:val="-4"/>
        </w:rPr>
        <w:t xml:space="preserve"> </w:t>
      </w:r>
      <w:r>
        <w:rPr>
          <w:b/>
        </w:rPr>
        <w:t>of</w:t>
      </w:r>
      <w:r>
        <w:rPr>
          <w:b/>
          <w:spacing w:val="-4"/>
        </w:rPr>
        <w:t xml:space="preserve"> </w:t>
      </w:r>
      <w:r>
        <w:rPr>
          <w:b/>
        </w:rPr>
        <w:t>New</w:t>
      </w:r>
      <w:r>
        <w:rPr>
          <w:b/>
          <w:spacing w:val="-4"/>
        </w:rPr>
        <w:t xml:space="preserve"> </w:t>
      </w:r>
      <w:r>
        <w:rPr>
          <w:b/>
        </w:rPr>
        <w:t>or</w:t>
      </w:r>
      <w:r>
        <w:rPr>
          <w:b/>
          <w:spacing w:val="-4"/>
        </w:rPr>
        <w:t xml:space="preserve"> </w:t>
      </w:r>
      <w:r>
        <w:rPr>
          <w:b/>
        </w:rPr>
        <w:t>Additional</w:t>
      </w:r>
      <w:r>
        <w:rPr>
          <w:b/>
          <w:spacing w:val="-6"/>
        </w:rPr>
        <w:t xml:space="preserve"> </w:t>
      </w:r>
      <w:r>
        <w:rPr>
          <w:b/>
        </w:rPr>
        <w:t>Matters.</w:t>
      </w:r>
      <w:r>
        <w:rPr>
          <w:b/>
          <w:spacing w:val="-1"/>
        </w:rPr>
        <w:t xml:space="preserve"> </w:t>
      </w:r>
      <w:r>
        <w:t>New</w:t>
      </w:r>
      <w:r>
        <w:rPr>
          <w:spacing w:val="-4"/>
        </w:rPr>
        <w:t xml:space="preserve"> </w:t>
      </w:r>
      <w:r>
        <w:t>or</w:t>
      </w:r>
      <w:r>
        <w:rPr>
          <w:spacing w:val="-4"/>
        </w:rPr>
        <w:t xml:space="preserve"> </w:t>
      </w:r>
      <w:r>
        <w:t>additional</w:t>
      </w:r>
      <w:r>
        <w:rPr>
          <w:spacing w:val="-4"/>
        </w:rPr>
        <w:t xml:space="preserve"> </w:t>
      </w:r>
      <w:r>
        <w:t>matters</w:t>
      </w:r>
      <w:r>
        <w:rPr>
          <w:spacing w:val="-5"/>
        </w:rPr>
        <w:t xml:space="preserve"> </w:t>
      </w:r>
      <w:r>
        <w:t>not</w:t>
      </w:r>
      <w:r>
        <w:rPr>
          <w:spacing w:val="-4"/>
        </w:rPr>
        <w:t xml:space="preserve"> </w:t>
      </w:r>
      <w:r>
        <w:t>presented</w:t>
      </w:r>
      <w:r>
        <w:rPr>
          <w:spacing w:val="-4"/>
        </w:rPr>
        <w:t xml:space="preserve"> </w:t>
      </w:r>
      <w:r>
        <w:t>to</w:t>
      </w:r>
      <w:r>
        <w:rPr>
          <w:spacing w:val="-6"/>
        </w:rPr>
        <w:t xml:space="preserve"> </w:t>
      </w:r>
      <w:r>
        <w:t>the</w:t>
      </w:r>
      <w:r>
        <w:rPr>
          <w:spacing w:val="-4"/>
        </w:rPr>
        <w:t xml:space="preserve"> </w:t>
      </w:r>
      <w:r w:rsidR="00CD01EF">
        <w:t>committee</w:t>
      </w:r>
      <w:r>
        <w:t xml:space="preserve"> during its review and not otherwise reflected in the record shall be used only in compliance with </w:t>
      </w:r>
      <w:r w:rsidRPr="00EF4EFB">
        <w:t>Section</w:t>
      </w:r>
      <w:r w:rsidR="00A87B1E" w:rsidRPr="00EF4EFB">
        <w:t xml:space="preserve"> 6.1</w:t>
      </w:r>
      <w:r w:rsidR="00A87B1E">
        <w:rPr>
          <w:u w:val="single"/>
        </w:rPr>
        <w:t xml:space="preserve"> </w:t>
      </w:r>
      <w:r>
        <w:t>above.</w:t>
      </w:r>
      <w:r w:rsidRPr="008B1B58">
        <w:rPr>
          <w:spacing w:val="-9"/>
        </w:rPr>
        <w:t xml:space="preserve"> </w:t>
      </w:r>
      <w:r>
        <w:t>The</w:t>
      </w:r>
      <w:r w:rsidRPr="008B1B58">
        <w:rPr>
          <w:spacing w:val="-9"/>
        </w:rPr>
        <w:t xml:space="preserve"> </w:t>
      </w:r>
      <w:r w:rsidR="00E320E0">
        <w:t>board</w:t>
      </w:r>
      <w:r>
        <w:t>,</w:t>
      </w:r>
      <w:r w:rsidRPr="008B1B58">
        <w:rPr>
          <w:spacing w:val="-9"/>
        </w:rPr>
        <w:t xml:space="preserve"> </w:t>
      </w:r>
      <w:r>
        <w:t>in</w:t>
      </w:r>
      <w:r w:rsidRPr="008B1B58">
        <w:rPr>
          <w:spacing w:val="-9"/>
        </w:rPr>
        <w:t xml:space="preserve"> </w:t>
      </w:r>
      <w:r>
        <w:t>its</w:t>
      </w:r>
      <w:r w:rsidRPr="008B1B58">
        <w:rPr>
          <w:spacing w:val="-9"/>
        </w:rPr>
        <w:t xml:space="preserve"> </w:t>
      </w:r>
      <w:r>
        <w:t>sole</w:t>
      </w:r>
      <w:r w:rsidRPr="008B1B58">
        <w:rPr>
          <w:spacing w:val="-9"/>
        </w:rPr>
        <w:t xml:space="preserve"> </w:t>
      </w:r>
      <w:r>
        <w:t>discretion,</w:t>
      </w:r>
      <w:r w:rsidRPr="008B1B58">
        <w:rPr>
          <w:spacing w:val="-9"/>
        </w:rPr>
        <w:t xml:space="preserve"> </w:t>
      </w:r>
      <w:r>
        <w:t>shall</w:t>
      </w:r>
      <w:r w:rsidRPr="008B1B58">
        <w:rPr>
          <w:spacing w:val="-9"/>
        </w:rPr>
        <w:t xml:space="preserve"> </w:t>
      </w:r>
      <w:r>
        <w:t>determine</w:t>
      </w:r>
      <w:r w:rsidRPr="008B1B58">
        <w:rPr>
          <w:spacing w:val="-9"/>
        </w:rPr>
        <w:t xml:space="preserve"> </w:t>
      </w:r>
      <w:r>
        <w:t>whether</w:t>
      </w:r>
      <w:r w:rsidRPr="008B1B58">
        <w:rPr>
          <w:spacing w:val="-9"/>
        </w:rPr>
        <w:t xml:space="preserve"> </w:t>
      </w:r>
      <w:r>
        <w:t>it</w:t>
      </w:r>
      <w:r w:rsidRPr="008B1B58">
        <w:rPr>
          <w:spacing w:val="-9"/>
        </w:rPr>
        <w:t xml:space="preserve"> </w:t>
      </w:r>
      <w:r>
        <w:t>is</w:t>
      </w:r>
      <w:r w:rsidRPr="008B1B58">
        <w:rPr>
          <w:spacing w:val="-9"/>
        </w:rPr>
        <w:t xml:space="preserve"> </w:t>
      </w:r>
      <w:r>
        <w:t>appropriate</w:t>
      </w:r>
      <w:r w:rsidRPr="008B1B58">
        <w:rPr>
          <w:spacing w:val="-9"/>
        </w:rPr>
        <w:t xml:space="preserve"> </w:t>
      </w:r>
      <w:r>
        <w:t>to</w:t>
      </w:r>
      <w:r w:rsidRPr="008B1B58">
        <w:rPr>
          <w:spacing w:val="-9"/>
        </w:rPr>
        <w:t xml:space="preserve"> </w:t>
      </w:r>
      <w:r>
        <w:t>consider</w:t>
      </w:r>
      <w:r w:rsidRPr="008B1B58">
        <w:rPr>
          <w:spacing w:val="-9"/>
        </w:rPr>
        <w:t xml:space="preserve"> </w:t>
      </w:r>
      <w:r>
        <w:t>such additional matters or evidence.</w:t>
      </w:r>
    </w:p>
    <w:p w14:paraId="502619D4" w14:textId="77777777" w:rsidR="00A11D87" w:rsidRDefault="00A11D87" w:rsidP="004130B0">
      <w:pPr>
        <w:pStyle w:val="BodyText"/>
        <w:spacing w:before="11"/>
        <w:ind w:left="540" w:hanging="540"/>
        <w:rPr>
          <w:sz w:val="21"/>
        </w:rPr>
      </w:pPr>
    </w:p>
    <w:p w14:paraId="60B9B055" w14:textId="421B0A3E" w:rsidR="00A11D87" w:rsidRDefault="00BB0501" w:rsidP="004130B0">
      <w:pPr>
        <w:pStyle w:val="ListParagraph"/>
        <w:numPr>
          <w:ilvl w:val="1"/>
          <w:numId w:val="24"/>
        </w:numPr>
        <w:tabs>
          <w:tab w:val="left" w:pos="840"/>
        </w:tabs>
        <w:ind w:left="540" w:right="115" w:hanging="540"/>
      </w:pPr>
      <w:r>
        <w:rPr>
          <w:b/>
        </w:rPr>
        <w:t xml:space="preserve">Burden of Proof. </w:t>
      </w:r>
      <w:r>
        <w:t xml:space="preserve">The </w:t>
      </w:r>
      <w:r w:rsidR="00E320E0">
        <w:t>board</w:t>
      </w:r>
      <w:r>
        <w:t xml:space="preserve"> shall reverse or modify the </w:t>
      </w:r>
      <w:r w:rsidR="00CD01EF">
        <w:t>committee</w:t>
      </w:r>
      <w:r>
        <w:t>’s recommended sanction only in</w:t>
      </w:r>
      <w:r>
        <w:rPr>
          <w:spacing w:val="-3"/>
        </w:rPr>
        <w:t xml:space="preserve"> </w:t>
      </w:r>
      <w:r>
        <w:t>the</w:t>
      </w:r>
      <w:r>
        <w:rPr>
          <w:spacing w:val="-3"/>
        </w:rPr>
        <w:t xml:space="preserve"> </w:t>
      </w:r>
      <w:r>
        <w:t>event</w:t>
      </w:r>
      <w:r>
        <w:rPr>
          <w:spacing w:val="-4"/>
        </w:rPr>
        <w:t xml:space="preserve"> </w:t>
      </w:r>
      <w:r>
        <w:t>that</w:t>
      </w:r>
      <w:r>
        <w:rPr>
          <w:spacing w:val="-3"/>
        </w:rPr>
        <w:t xml:space="preserve"> </w:t>
      </w:r>
      <w:r>
        <w:t>the</w:t>
      </w:r>
      <w:r>
        <w:rPr>
          <w:spacing w:val="-3"/>
        </w:rPr>
        <w:t xml:space="preserve"> </w:t>
      </w:r>
      <w:r>
        <w:t>written</w:t>
      </w:r>
      <w:r>
        <w:rPr>
          <w:spacing w:val="-3"/>
        </w:rPr>
        <w:t xml:space="preserve"> </w:t>
      </w:r>
      <w:r w:rsidR="00075808">
        <w:t>appeal request</w:t>
      </w:r>
      <w:r>
        <w:rPr>
          <w:spacing w:val="-3"/>
        </w:rPr>
        <w:t xml:space="preserve"> </w:t>
      </w:r>
      <w:r>
        <w:t>shows,</w:t>
      </w:r>
      <w:r>
        <w:rPr>
          <w:spacing w:val="-3"/>
        </w:rPr>
        <w:t xml:space="preserve"> </w:t>
      </w:r>
      <w:r>
        <w:t>by</w:t>
      </w:r>
      <w:r>
        <w:rPr>
          <w:spacing w:val="-3"/>
        </w:rPr>
        <w:t xml:space="preserve"> </w:t>
      </w:r>
      <w:r>
        <w:t>clear</w:t>
      </w:r>
      <w:r>
        <w:rPr>
          <w:spacing w:val="-3"/>
        </w:rPr>
        <w:t xml:space="preserve"> </w:t>
      </w:r>
      <w:r>
        <w:t>and</w:t>
      </w:r>
      <w:r>
        <w:rPr>
          <w:spacing w:val="-3"/>
        </w:rPr>
        <w:t xml:space="preserve"> </w:t>
      </w:r>
      <w:r>
        <w:t>convincing</w:t>
      </w:r>
      <w:r>
        <w:rPr>
          <w:spacing w:val="-3"/>
        </w:rPr>
        <w:t xml:space="preserve"> </w:t>
      </w:r>
      <w:r>
        <w:t>evidence,</w:t>
      </w:r>
      <w:r>
        <w:rPr>
          <w:spacing w:val="-3"/>
        </w:rPr>
        <w:t xml:space="preserve"> </w:t>
      </w:r>
      <w:r>
        <w:t>that</w:t>
      </w:r>
      <w:r>
        <w:rPr>
          <w:spacing w:val="-3"/>
        </w:rPr>
        <w:t xml:space="preserve"> </w:t>
      </w:r>
      <w:r>
        <w:t>the</w:t>
      </w:r>
      <w:r>
        <w:rPr>
          <w:spacing w:val="-4"/>
        </w:rPr>
        <w:t xml:space="preserve"> </w:t>
      </w:r>
      <w:r>
        <w:t>grounds</w:t>
      </w:r>
      <w:r>
        <w:rPr>
          <w:spacing w:val="-3"/>
        </w:rPr>
        <w:t xml:space="preserve"> </w:t>
      </w:r>
      <w:r>
        <w:t xml:space="preserve">for the </w:t>
      </w:r>
      <w:r w:rsidR="00CD01EF">
        <w:t>committee</w:t>
      </w:r>
      <w:r>
        <w:t>’s sanction lack a factual basis or that such bases or the conclusion drawn therefrom are arbitrary, unreasonable, or capricious.</w:t>
      </w:r>
    </w:p>
    <w:p w14:paraId="4EAE904F" w14:textId="77777777" w:rsidR="00A11D87" w:rsidRDefault="00A11D87" w:rsidP="004130B0">
      <w:pPr>
        <w:pStyle w:val="BodyText"/>
        <w:ind w:left="540" w:hanging="540"/>
      </w:pPr>
    </w:p>
    <w:p w14:paraId="3C1E69CC" w14:textId="1D698062" w:rsidR="007538FB" w:rsidRPr="007538FB" w:rsidRDefault="00BB0501" w:rsidP="007538FB">
      <w:pPr>
        <w:pStyle w:val="ListParagraph"/>
        <w:numPr>
          <w:ilvl w:val="1"/>
          <w:numId w:val="24"/>
        </w:numPr>
        <w:tabs>
          <w:tab w:val="left" w:pos="841"/>
          <w:tab w:val="left" w:pos="841"/>
        </w:tabs>
        <w:spacing w:before="1"/>
        <w:ind w:left="540" w:right="117" w:hanging="540"/>
      </w:pPr>
      <w:r w:rsidRPr="007538FB">
        <w:rPr>
          <w:b/>
        </w:rPr>
        <w:t xml:space="preserve">Board Deliberations. </w:t>
      </w:r>
      <w:r>
        <w:t xml:space="preserve">After reviewing the </w:t>
      </w:r>
      <w:r w:rsidR="00075808">
        <w:t>appeal request</w:t>
      </w:r>
      <w:r>
        <w:t xml:space="preserve">, the </w:t>
      </w:r>
      <w:r w:rsidR="00E320E0">
        <w:t>board</w:t>
      </w:r>
      <w:r>
        <w:t xml:space="preserve"> shall conduct its deliberations. Upon the conclusion of those deliberations, the appellate review shall be declared finally </w:t>
      </w:r>
      <w:r w:rsidRPr="007538FB">
        <w:rPr>
          <w:spacing w:val="-2"/>
        </w:rPr>
        <w:t>adjourned.</w:t>
      </w:r>
    </w:p>
    <w:p w14:paraId="75CD8FD2" w14:textId="77777777" w:rsidR="007538FB" w:rsidRPr="007538FB" w:rsidRDefault="007538FB" w:rsidP="007538FB">
      <w:pPr>
        <w:pStyle w:val="ListParagraph"/>
        <w:rPr>
          <w:b/>
        </w:rPr>
      </w:pPr>
    </w:p>
    <w:p w14:paraId="0F1AFB28" w14:textId="2D357CF9" w:rsidR="007538FB" w:rsidRDefault="00BB0501" w:rsidP="007538FB">
      <w:pPr>
        <w:pStyle w:val="ListParagraph"/>
        <w:numPr>
          <w:ilvl w:val="1"/>
          <w:numId w:val="24"/>
        </w:numPr>
        <w:tabs>
          <w:tab w:val="left" w:pos="841"/>
          <w:tab w:val="left" w:pos="841"/>
        </w:tabs>
        <w:spacing w:before="1"/>
        <w:ind w:left="540" w:right="117" w:hanging="540"/>
      </w:pPr>
      <w:r w:rsidRPr="00FA0073">
        <w:rPr>
          <w:b/>
        </w:rPr>
        <w:t xml:space="preserve">Board Decision. </w:t>
      </w:r>
      <w:r w:rsidRPr="007538FB">
        <w:t xml:space="preserve">The </w:t>
      </w:r>
      <w:r w:rsidR="00E320E0">
        <w:t>board</w:t>
      </w:r>
      <w:r w:rsidR="00D46991" w:rsidRPr="007538FB">
        <w:t>’s</w:t>
      </w:r>
      <w:r w:rsidRPr="007538FB">
        <w:t xml:space="preserve"> decision is final and cannot be appealed. The </w:t>
      </w:r>
      <w:r w:rsidR="00075808">
        <w:t>chief executive officer</w:t>
      </w:r>
      <w:r w:rsidRPr="007538FB">
        <w:t xml:space="preserve"> shall </w:t>
      </w:r>
      <w:r w:rsidRPr="007538FB">
        <w:lastRenderedPageBreak/>
        <w:t xml:space="preserve">provide copies of the </w:t>
      </w:r>
      <w:r w:rsidR="00E320E0">
        <w:t>board</w:t>
      </w:r>
      <w:r w:rsidRPr="007538FB">
        <w:t xml:space="preserve">’s </w:t>
      </w:r>
      <w:r w:rsidR="00FA0073" w:rsidRPr="007538FB">
        <w:t>decision and shall provi</w:t>
      </w:r>
      <w:r w:rsidR="00DB2BBA" w:rsidRPr="007538FB">
        <w:t>d</w:t>
      </w:r>
      <w:r w:rsidR="00FA0073" w:rsidRPr="007538FB">
        <w:t xml:space="preserve">e copies of the </w:t>
      </w:r>
      <w:r w:rsidR="00E320E0">
        <w:t>board</w:t>
      </w:r>
      <w:r w:rsidR="00FA0073" w:rsidRPr="007538FB">
        <w:t xml:space="preserve">’s </w:t>
      </w:r>
      <w:r w:rsidRPr="007538FB">
        <w:t xml:space="preserve">written report to </w:t>
      </w:r>
      <w:r w:rsidR="007538FB" w:rsidRPr="007538FB">
        <w:t xml:space="preserve">the </w:t>
      </w:r>
      <w:r w:rsidR="00EF4EFB">
        <w:t>chair</w:t>
      </w:r>
      <w:r w:rsidRPr="007538FB">
        <w:t xml:space="preserve"> of the </w:t>
      </w:r>
      <w:r w:rsidR="006D4B6A">
        <w:t>committee</w:t>
      </w:r>
      <w:r w:rsidRPr="007538FB">
        <w:t>.</w:t>
      </w:r>
      <w:r w:rsidRPr="007538FB">
        <w:rPr>
          <w:spacing w:val="-12"/>
        </w:rPr>
        <w:t xml:space="preserve"> </w:t>
      </w:r>
      <w:r w:rsidR="00FA0073" w:rsidRPr="007538FB">
        <w:t xml:space="preserve">Upon request of the </w:t>
      </w:r>
      <w:r w:rsidR="00E4688A">
        <w:t>committee chair</w:t>
      </w:r>
      <w:r w:rsidR="00FA0073" w:rsidRPr="007538FB">
        <w:t xml:space="preserve">, the </w:t>
      </w:r>
      <w:r w:rsidR="007B534D">
        <w:t>certification board</w:t>
      </w:r>
      <w:r w:rsidR="00FA0073" w:rsidRPr="007538FB">
        <w:t xml:space="preserve"> </w:t>
      </w:r>
      <w:r w:rsidR="007B534D">
        <w:t>president</w:t>
      </w:r>
      <w:r w:rsidR="00FA0073" w:rsidRPr="007538FB">
        <w:t xml:space="preserve"> shall advise the </w:t>
      </w:r>
      <w:r w:rsidR="00E320E0">
        <w:t>committee chair</w:t>
      </w:r>
      <w:r w:rsidR="00FA0073" w:rsidRPr="007538FB">
        <w:t xml:space="preserve">, who shall likewise advise the </w:t>
      </w:r>
      <w:r w:rsidR="006D4B6A">
        <w:t>committee</w:t>
      </w:r>
      <w:r w:rsidR="00FA0073" w:rsidRPr="007538FB">
        <w:t xml:space="preserve">, about the reasons for any variation between the </w:t>
      </w:r>
      <w:r w:rsidR="007B534D">
        <w:t>certification board</w:t>
      </w:r>
      <w:r w:rsidR="00A87B1E">
        <w:t xml:space="preserve">’s </w:t>
      </w:r>
      <w:r w:rsidR="00FA0073" w:rsidRPr="007538FB">
        <w:t xml:space="preserve">decision and the </w:t>
      </w:r>
      <w:r w:rsidR="006D4B6A">
        <w:t>committee</w:t>
      </w:r>
      <w:r w:rsidR="00FA0073" w:rsidRPr="007538FB">
        <w:t>’s decision</w:t>
      </w:r>
      <w:r w:rsidR="00CF4655" w:rsidRPr="007538FB">
        <w:t>.</w:t>
      </w:r>
      <w:r w:rsidR="00CF4655" w:rsidRPr="00FA0073">
        <w:t xml:space="preserve"> </w:t>
      </w:r>
    </w:p>
    <w:p w14:paraId="435288AB" w14:textId="77777777" w:rsidR="007538FB" w:rsidRPr="007538FB" w:rsidRDefault="007538FB" w:rsidP="007538FB">
      <w:pPr>
        <w:tabs>
          <w:tab w:val="left" w:pos="841"/>
          <w:tab w:val="left" w:pos="841"/>
        </w:tabs>
        <w:spacing w:before="1"/>
        <w:ind w:right="117"/>
      </w:pPr>
    </w:p>
    <w:p w14:paraId="5C0F415F" w14:textId="66FBF6F0" w:rsidR="00A11D87" w:rsidRDefault="00BB0501" w:rsidP="004130B0">
      <w:pPr>
        <w:pStyle w:val="Heading1"/>
        <w:numPr>
          <w:ilvl w:val="0"/>
          <w:numId w:val="24"/>
        </w:numPr>
        <w:tabs>
          <w:tab w:val="left" w:pos="840"/>
          <w:tab w:val="left" w:pos="841"/>
        </w:tabs>
        <w:ind w:left="540" w:hanging="540"/>
        <w:rPr>
          <w:u w:val="none"/>
        </w:rPr>
      </w:pPr>
      <w:bookmarkStart w:id="7" w:name="_Toc102383487"/>
      <w:r>
        <w:t>Notification</w:t>
      </w:r>
      <w:r>
        <w:rPr>
          <w:spacing w:val="-7"/>
        </w:rPr>
        <w:t xml:space="preserve"> </w:t>
      </w:r>
      <w:r>
        <w:t>of</w:t>
      </w:r>
      <w:r>
        <w:rPr>
          <w:spacing w:val="-6"/>
        </w:rPr>
        <w:t xml:space="preserve"> </w:t>
      </w:r>
      <w:r>
        <w:t>Final</w:t>
      </w:r>
      <w:r>
        <w:rPr>
          <w:spacing w:val="-6"/>
        </w:rPr>
        <w:t xml:space="preserve"> </w:t>
      </w:r>
      <w:r>
        <w:rPr>
          <w:spacing w:val="-2"/>
        </w:rPr>
        <w:t>Action</w:t>
      </w:r>
      <w:r>
        <w:rPr>
          <w:spacing w:val="-2"/>
          <w:u w:val="none"/>
        </w:rPr>
        <w:t>.</w:t>
      </w:r>
      <w:bookmarkEnd w:id="7"/>
    </w:p>
    <w:p w14:paraId="504BC3FC" w14:textId="77777777" w:rsidR="00A11D87" w:rsidRDefault="00A11D87" w:rsidP="004130B0">
      <w:pPr>
        <w:pStyle w:val="BodyText"/>
        <w:ind w:left="540" w:hanging="540"/>
        <w:rPr>
          <w:b/>
          <w:sz w:val="14"/>
        </w:rPr>
      </w:pPr>
    </w:p>
    <w:p w14:paraId="7321995F" w14:textId="45AF591D" w:rsidR="00A11D87" w:rsidRDefault="00BB0501" w:rsidP="004130B0">
      <w:pPr>
        <w:pStyle w:val="ListParagraph"/>
        <w:numPr>
          <w:ilvl w:val="1"/>
          <w:numId w:val="24"/>
        </w:numPr>
        <w:tabs>
          <w:tab w:val="left" w:pos="841"/>
        </w:tabs>
        <w:ind w:left="540" w:right="116" w:hanging="540"/>
      </w:pPr>
      <w:r>
        <w:rPr>
          <w:b/>
        </w:rPr>
        <w:t xml:space="preserve">Publication of Sanctions Against Approved Providers. </w:t>
      </w:r>
      <w:r>
        <w:t xml:space="preserve">The following sanctions against an </w:t>
      </w:r>
      <w:r w:rsidR="00AB675F">
        <w:t>approved provider</w:t>
      </w:r>
      <w:r>
        <w:rPr>
          <w:spacing w:val="-14"/>
        </w:rPr>
        <w:t xml:space="preserve"> </w:t>
      </w:r>
      <w:r>
        <w:t>shall</w:t>
      </w:r>
      <w:r>
        <w:rPr>
          <w:spacing w:val="-14"/>
        </w:rPr>
        <w:t xml:space="preserve"> </w:t>
      </w:r>
      <w:r>
        <w:t>be</w:t>
      </w:r>
      <w:r>
        <w:rPr>
          <w:spacing w:val="-14"/>
        </w:rPr>
        <w:t xml:space="preserve"> </w:t>
      </w:r>
      <w:r>
        <w:t>published:</w:t>
      </w:r>
      <w:r>
        <w:rPr>
          <w:spacing w:val="28"/>
        </w:rPr>
        <w:t xml:space="preserve"> </w:t>
      </w:r>
      <w:r>
        <w:t>imposition</w:t>
      </w:r>
      <w:r>
        <w:rPr>
          <w:spacing w:val="-14"/>
        </w:rPr>
        <w:t xml:space="preserve"> </w:t>
      </w:r>
      <w:r>
        <w:t>of</w:t>
      </w:r>
      <w:r>
        <w:rPr>
          <w:spacing w:val="-14"/>
        </w:rPr>
        <w:t xml:space="preserve"> </w:t>
      </w:r>
      <w:r>
        <w:t>terms</w:t>
      </w:r>
      <w:r>
        <w:rPr>
          <w:spacing w:val="-13"/>
        </w:rPr>
        <w:t xml:space="preserve"> </w:t>
      </w:r>
      <w:r>
        <w:t>of</w:t>
      </w:r>
      <w:r>
        <w:rPr>
          <w:spacing w:val="-14"/>
        </w:rPr>
        <w:t xml:space="preserve"> </w:t>
      </w:r>
      <w:r>
        <w:t>probation,</w:t>
      </w:r>
      <w:r>
        <w:rPr>
          <w:spacing w:val="-14"/>
        </w:rPr>
        <w:t xml:space="preserve"> </w:t>
      </w:r>
      <w:r>
        <w:t>suspension</w:t>
      </w:r>
      <w:r>
        <w:rPr>
          <w:spacing w:val="-13"/>
        </w:rPr>
        <w:t xml:space="preserve"> </w:t>
      </w:r>
      <w:r>
        <w:t>of</w:t>
      </w:r>
      <w:r>
        <w:rPr>
          <w:spacing w:val="-14"/>
        </w:rPr>
        <w:t xml:space="preserve"> </w:t>
      </w:r>
      <w:r>
        <w:t>an</w:t>
      </w:r>
      <w:r>
        <w:rPr>
          <w:spacing w:val="-14"/>
        </w:rPr>
        <w:t xml:space="preserve"> </w:t>
      </w:r>
      <w:r w:rsidR="00AB675F">
        <w:t>approved provider</w:t>
      </w:r>
      <w:r>
        <w:t>’s</w:t>
      </w:r>
      <w:r>
        <w:rPr>
          <w:spacing w:val="-14"/>
        </w:rPr>
        <w:t xml:space="preserve"> </w:t>
      </w:r>
      <w:r>
        <w:t xml:space="preserve">status, and revocation of an </w:t>
      </w:r>
      <w:r w:rsidR="00AB675F">
        <w:t>approved provider</w:t>
      </w:r>
      <w:r>
        <w:t xml:space="preserve">’s status. The </w:t>
      </w:r>
      <w:r w:rsidR="00AB675F">
        <w:t>approved provider</w:t>
      </w:r>
      <w:r>
        <w:t>’s name, city, and state, the numerical references to the Approved Provider Code of Conduct sections and/or the Standards violated, and the sanction imposed shall be published on NCBTMB’s website. Information regarding the sanction also may be disclosed to interested private, public, governmental, quasi-governmental, and regulatory bodies,</w:t>
      </w:r>
      <w:r>
        <w:rPr>
          <w:spacing w:val="-5"/>
        </w:rPr>
        <w:t xml:space="preserve"> </w:t>
      </w:r>
      <w:r>
        <w:t>and</w:t>
      </w:r>
      <w:r>
        <w:rPr>
          <w:spacing w:val="-6"/>
        </w:rPr>
        <w:t xml:space="preserve"> </w:t>
      </w:r>
      <w:r>
        <w:t>third</w:t>
      </w:r>
      <w:r>
        <w:rPr>
          <w:spacing w:val="-5"/>
        </w:rPr>
        <w:t xml:space="preserve"> </w:t>
      </w:r>
      <w:r>
        <w:t>party</w:t>
      </w:r>
      <w:r>
        <w:rPr>
          <w:spacing w:val="-6"/>
        </w:rPr>
        <w:t xml:space="preserve"> </w:t>
      </w:r>
      <w:r>
        <w:t>payors,</w:t>
      </w:r>
      <w:r>
        <w:rPr>
          <w:spacing w:val="-5"/>
        </w:rPr>
        <w:t xml:space="preserve"> </w:t>
      </w:r>
      <w:r>
        <w:t>at</w:t>
      </w:r>
      <w:r>
        <w:rPr>
          <w:spacing w:val="-5"/>
        </w:rPr>
        <w:t xml:space="preserve"> </w:t>
      </w:r>
      <w:r>
        <w:t>the</w:t>
      </w:r>
      <w:r>
        <w:rPr>
          <w:spacing w:val="-5"/>
        </w:rPr>
        <w:t xml:space="preserve"> </w:t>
      </w:r>
      <w:r>
        <w:t>sole</w:t>
      </w:r>
      <w:r>
        <w:rPr>
          <w:spacing w:val="-5"/>
        </w:rPr>
        <w:t xml:space="preserve"> </w:t>
      </w:r>
      <w:r>
        <w:t>discretion</w:t>
      </w:r>
      <w:r>
        <w:rPr>
          <w:spacing w:val="-5"/>
        </w:rPr>
        <w:t xml:space="preserve"> </w:t>
      </w:r>
      <w:r>
        <w:t>of</w:t>
      </w:r>
      <w:r>
        <w:rPr>
          <w:spacing w:val="-5"/>
        </w:rPr>
        <w:t xml:space="preserve"> </w:t>
      </w:r>
      <w:r>
        <w:t>NCBTMB,</w:t>
      </w:r>
      <w:r>
        <w:rPr>
          <w:spacing w:val="-5"/>
        </w:rPr>
        <w:t xml:space="preserve"> </w:t>
      </w:r>
      <w:r>
        <w:t>as</w:t>
      </w:r>
      <w:r>
        <w:rPr>
          <w:spacing w:val="-5"/>
        </w:rPr>
        <w:t xml:space="preserve"> </w:t>
      </w:r>
      <w:r>
        <w:t>long</w:t>
      </w:r>
      <w:r>
        <w:rPr>
          <w:spacing w:val="-5"/>
        </w:rPr>
        <w:t xml:space="preserve"> </w:t>
      </w:r>
      <w:r>
        <w:t>as</w:t>
      </w:r>
      <w:r>
        <w:rPr>
          <w:spacing w:val="-5"/>
        </w:rPr>
        <w:t xml:space="preserve"> </w:t>
      </w:r>
      <w:r>
        <w:t>such</w:t>
      </w:r>
      <w:r>
        <w:rPr>
          <w:spacing w:val="-5"/>
        </w:rPr>
        <w:t xml:space="preserve"> </w:t>
      </w:r>
      <w:r>
        <w:t>parties</w:t>
      </w:r>
      <w:r>
        <w:rPr>
          <w:spacing w:val="-5"/>
        </w:rPr>
        <w:t xml:space="preserve"> </w:t>
      </w:r>
      <w:r>
        <w:t>agree</w:t>
      </w:r>
      <w:r>
        <w:rPr>
          <w:spacing w:val="-5"/>
        </w:rPr>
        <w:t xml:space="preserve"> </w:t>
      </w:r>
      <w:r>
        <w:t>to</w:t>
      </w:r>
      <w:r>
        <w:rPr>
          <w:spacing w:val="-5"/>
        </w:rPr>
        <w:t xml:space="preserve"> </w:t>
      </w:r>
      <w:r>
        <w:t>abide</w:t>
      </w:r>
      <w:r>
        <w:rPr>
          <w:spacing w:val="-5"/>
        </w:rPr>
        <w:t xml:space="preserve"> </w:t>
      </w:r>
      <w:r>
        <w:t>by the reasonable confidentiality and use restrictions set forth by NCBTMB.</w:t>
      </w:r>
    </w:p>
    <w:p w14:paraId="6B05B53D" w14:textId="77777777" w:rsidR="00A11D87" w:rsidRDefault="00A11D87" w:rsidP="004130B0">
      <w:pPr>
        <w:pStyle w:val="BodyText"/>
        <w:spacing w:before="11"/>
        <w:ind w:left="540" w:hanging="540"/>
        <w:rPr>
          <w:sz w:val="21"/>
        </w:rPr>
      </w:pPr>
    </w:p>
    <w:p w14:paraId="5506DC5F" w14:textId="2D52C432" w:rsidR="00A11D87" w:rsidRDefault="00BB0501" w:rsidP="004130B0">
      <w:pPr>
        <w:pStyle w:val="ListParagraph"/>
        <w:numPr>
          <w:ilvl w:val="1"/>
          <w:numId w:val="24"/>
        </w:numPr>
        <w:tabs>
          <w:tab w:val="left" w:pos="840"/>
        </w:tabs>
        <w:ind w:left="540" w:right="117" w:hanging="540"/>
      </w:pPr>
      <w:r>
        <w:rPr>
          <w:b/>
        </w:rPr>
        <w:t>Inclusion</w:t>
      </w:r>
      <w:r>
        <w:rPr>
          <w:b/>
          <w:spacing w:val="-1"/>
        </w:rPr>
        <w:t xml:space="preserve"> </w:t>
      </w:r>
      <w:r>
        <w:rPr>
          <w:b/>
        </w:rPr>
        <w:t xml:space="preserve">in NCBTMB’s Database. </w:t>
      </w:r>
      <w:r>
        <w:t>All</w:t>
      </w:r>
      <w:r>
        <w:rPr>
          <w:spacing w:val="-1"/>
        </w:rPr>
        <w:t xml:space="preserve"> </w:t>
      </w:r>
      <w:r>
        <w:t>final</w:t>
      </w:r>
      <w:r>
        <w:rPr>
          <w:spacing w:val="-1"/>
        </w:rPr>
        <w:t xml:space="preserve"> </w:t>
      </w:r>
      <w:r>
        <w:t>actions</w:t>
      </w:r>
      <w:r>
        <w:rPr>
          <w:spacing w:val="-1"/>
        </w:rPr>
        <w:t xml:space="preserve"> </w:t>
      </w:r>
      <w:r>
        <w:t>taken</w:t>
      </w:r>
      <w:r>
        <w:rPr>
          <w:spacing w:val="-1"/>
        </w:rPr>
        <w:t xml:space="preserve"> </w:t>
      </w:r>
      <w:r>
        <w:t>against</w:t>
      </w:r>
      <w:r>
        <w:rPr>
          <w:spacing w:val="-1"/>
        </w:rPr>
        <w:t xml:space="preserve"> </w:t>
      </w:r>
      <w:r w:rsidR="00AB675F">
        <w:t>approved provider</w:t>
      </w:r>
      <w:r>
        <w:t>s</w:t>
      </w:r>
      <w:r>
        <w:rPr>
          <w:spacing w:val="-1"/>
        </w:rPr>
        <w:t xml:space="preserve"> </w:t>
      </w:r>
      <w:r>
        <w:t>pursuant</w:t>
      </w:r>
      <w:r>
        <w:rPr>
          <w:spacing w:val="-1"/>
        </w:rPr>
        <w:t xml:space="preserve"> </w:t>
      </w:r>
      <w:r>
        <w:t>to</w:t>
      </w:r>
      <w:r>
        <w:rPr>
          <w:spacing w:val="-1"/>
        </w:rPr>
        <w:t xml:space="preserve"> </w:t>
      </w:r>
      <w:r>
        <w:t xml:space="preserve">these </w:t>
      </w:r>
      <w:r w:rsidR="00EF4EFB">
        <w:t>Rules and Procedures</w:t>
      </w:r>
      <w:r>
        <w:t xml:space="preserve"> shall be noted in NCBTMB’s internal database of information.</w:t>
      </w:r>
    </w:p>
    <w:p w14:paraId="2CC3B6A9" w14:textId="77777777" w:rsidR="008B1B58" w:rsidRPr="008B1B58" w:rsidRDefault="008B1B58" w:rsidP="008B1B58">
      <w:pPr>
        <w:pStyle w:val="Heading1"/>
        <w:tabs>
          <w:tab w:val="left" w:pos="895"/>
          <w:tab w:val="left" w:pos="896"/>
        </w:tabs>
        <w:ind w:left="540" w:firstLine="0"/>
        <w:rPr>
          <w:u w:val="none"/>
        </w:rPr>
      </w:pPr>
    </w:p>
    <w:p w14:paraId="6FF888E2" w14:textId="2F7AD43B" w:rsidR="00A11D87" w:rsidRDefault="00BB0501" w:rsidP="004130B0">
      <w:pPr>
        <w:pStyle w:val="Heading1"/>
        <w:numPr>
          <w:ilvl w:val="0"/>
          <w:numId w:val="24"/>
        </w:numPr>
        <w:tabs>
          <w:tab w:val="left" w:pos="895"/>
          <w:tab w:val="left" w:pos="896"/>
        </w:tabs>
        <w:ind w:left="540" w:hanging="540"/>
        <w:rPr>
          <w:u w:val="none"/>
        </w:rPr>
      </w:pPr>
      <w:bookmarkStart w:id="8" w:name="_Toc102383488"/>
      <w:r>
        <w:t>Reapplication</w:t>
      </w:r>
      <w:r>
        <w:rPr>
          <w:spacing w:val="-8"/>
        </w:rPr>
        <w:t xml:space="preserve"> </w:t>
      </w:r>
      <w:r>
        <w:t>after</w:t>
      </w:r>
      <w:r>
        <w:rPr>
          <w:spacing w:val="-8"/>
        </w:rPr>
        <w:t xml:space="preserve"> </w:t>
      </w:r>
      <w:r>
        <w:t>Revocation</w:t>
      </w:r>
      <w:r>
        <w:rPr>
          <w:spacing w:val="-7"/>
        </w:rPr>
        <w:t xml:space="preserve"> </w:t>
      </w:r>
      <w:r>
        <w:t>or</w:t>
      </w:r>
      <w:r>
        <w:rPr>
          <w:spacing w:val="-8"/>
        </w:rPr>
        <w:t xml:space="preserve"> </w:t>
      </w:r>
      <w:r>
        <w:rPr>
          <w:spacing w:val="-2"/>
        </w:rPr>
        <w:t>Denial</w:t>
      </w:r>
      <w:r>
        <w:rPr>
          <w:spacing w:val="-2"/>
          <w:u w:val="none"/>
        </w:rPr>
        <w:t>.</w:t>
      </w:r>
      <w:bookmarkEnd w:id="8"/>
    </w:p>
    <w:p w14:paraId="2CA82FFB" w14:textId="77777777" w:rsidR="00A11D87" w:rsidRDefault="00A11D87" w:rsidP="004130B0">
      <w:pPr>
        <w:pStyle w:val="BodyText"/>
        <w:ind w:left="540" w:hanging="540"/>
        <w:rPr>
          <w:b/>
          <w:sz w:val="14"/>
        </w:rPr>
      </w:pPr>
    </w:p>
    <w:p w14:paraId="4B456D8D" w14:textId="54293F7E" w:rsidR="00A11D87" w:rsidRDefault="00BB0501" w:rsidP="004130B0">
      <w:pPr>
        <w:pStyle w:val="ListParagraph"/>
        <w:numPr>
          <w:ilvl w:val="1"/>
          <w:numId w:val="24"/>
        </w:numPr>
        <w:tabs>
          <w:tab w:val="left" w:pos="841"/>
        </w:tabs>
        <w:spacing w:before="91"/>
        <w:ind w:left="540" w:right="116" w:hanging="540"/>
      </w:pPr>
      <w:r>
        <w:rPr>
          <w:b/>
        </w:rPr>
        <w:t>Eligibility</w:t>
      </w:r>
      <w:r>
        <w:rPr>
          <w:b/>
          <w:spacing w:val="-5"/>
        </w:rPr>
        <w:t xml:space="preserve"> </w:t>
      </w:r>
      <w:r>
        <w:rPr>
          <w:b/>
        </w:rPr>
        <w:t>to</w:t>
      </w:r>
      <w:r>
        <w:rPr>
          <w:b/>
          <w:spacing w:val="-7"/>
        </w:rPr>
        <w:t xml:space="preserve"> </w:t>
      </w:r>
      <w:r>
        <w:rPr>
          <w:b/>
        </w:rPr>
        <w:t>Reapply</w:t>
      </w:r>
      <w:r>
        <w:rPr>
          <w:b/>
          <w:spacing w:val="-6"/>
        </w:rPr>
        <w:t xml:space="preserve"> </w:t>
      </w:r>
      <w:r>
        <w:rPr>
          <w:b/>
        </w:rPr>
        <w:t>for</w:t>
      </w:r>
      <w:r>
        <w:rPr>
          <w:b/>
          <w:spacing w:val="-6"/>
        </w:rPr>
        <w:t xml:space="preserve"> </w:t>
      </w:r>
      <w:r>
        <w:rPr>
          <w:b/>
        </w:rPr>
        <w:t>an</w:t>
      </w:r>
      <w:r>
        <w:rPr>
          <w:b/>
          <w:spacing w:val="-6"/>
        </w:rPr>
        <w:t xml:space="preserve"> </w:t>
      </w:r>
      <w:r>
        <w:rPr>
          <w:b/>
        </w:rPr>
        <w:t>Approved</w:t>
      </w:r>
      <w:r>
        <w:rPr>
          <w:b/>
          <w:spacing w:val="-6"/>
        </w:rPr>
        <w:t xml:space="preserve"> </w:t>
      </w:r>
      <w:r>
        <w:rPr>
          <w:b/>
        </w:rPr>
        <w:t>Provider.</w:t>
      </w:r>
      <w:r>
        <w:rPr>
          <w:b/>
          <w:spacing w:val="-5"/>
        </w:rPr>
        <w:t xml:space="preserve"> </w:t>
      </w:r>
      <w:r>
        <w:t>An</w:t>
      </w:r>
      <w:r>
        <w:rPr>
          <w:spacing w:val="-6"/>
        </w:rPr>
        <w:t xml:space="preserve"> </w:t>
      </w:r>
      <w:r w:rsidR="00AB675F">
        <w:t>approved provider</w:t>
      </w:r>
      <w:r>
        <w:rPr>
          <w:spacing w:val="-6"/>
        </w:rPr>
        <w:t xml:space="preserve"> </w:t>
      </w:r>
      <w:r>
        <w:t>whose</w:t>
      </w:r>
      <w:r>
        <w:rPr>
          <w:spacing w:val="-5"/>
        </w:rPr>
        <w:t xml:space="preserve"> </w:t>
      </w:r>
      <w:r>
        <w:t>status</w:t>
      </w:r>
      <w:r>
        <w:rPr>
          <w:spacing w:val="-6"/>
        </w:rPr>
        <w:t xml:space="preserve"> </w:t>
      </w:r>
      <w:r>
        <w:t>has</w:t>
      </w:r>
      <w:r>
        <w:rPr>
          <w:spacing w:val="-6"/>
        </w:rPr>
        <w:t xml:space="preserve"> </w:t>
      </w:r>
      <w:r>
        <w:t>been</w:t>
      </w:r>
      <w:r>
        <w:rPr>
          <w:spacing w:val="-5"/>
        </w:rPr>
        <w:t xml:space="preserve"> </w:t>
      </w:r>
      <w:r>
        <w:t xml:space="preserve">revoked by the </w:t>
      </w:r>
      <w:r w:rsidR="006D4B6A">
        <w:t>committee</w:t>
      </w:r>
      <w:r w:rsidR="00121783">
        <w:t xml:space="preserve">, and not successfully appealed, </w:t>
      </w:r>
      <w:r>
        <w:t xml:space="preserve">shall not be eligible to reapply to become an </w:t>
      </w:r>
      <w:r w:rsidR="00AB675F">
        <w:t>approved provider</w:t>
      </w:r>
      <w:r>
        <w:t xml:space="preserve"> until such time as determined by the </w:t>
      </w:r>
      <w:r w:rsidR="006D4B6A">
        <w:t>committee</w:t>
      </w:r>
      <w:r>
        <w:t xml:space="preserve">, in its sole discretion. The </w:t>
      </w:r>
      <w:r w:rsidR="006D4B6A">
        <w:t>committee</w:t>
      </w:r>
      <w:r>
        <w:t xml:space="preserve"> shall determine</w:t>
      </w:r>
      <w:r>
        <w:rPr>
          <w:spacing w:val="-12"/>
        </w:rPr>
        <w:t xml:space="preserve"> </w:t>
      </w:r>
      <w:r>
        <w:t>whether</w:t>
      </w:r>
      <w:r>
        <w:rPr>
          <w:spacing w:val="-12"/>
        </w:rPr>
        <w:t xml:space="preserve"> </w:t>
      </w:r>
      <w:r>
        <w:t>to</w:t>
      </w:r>
      <w:r>
        <w:rPr>
          <w:spacing w:val="-12"/>
        </w:rPr>
        <w:t xml:space="preserve"> </w:t>
      </w:r>
      <w:r>
        <w:t>approve</w:t>
      </w:r>
      <w:r>
        <w:rPr>
          <w:spacing w:val="-12"/>
        </w:rPr>
        <w:t xml:space="preserve"> </w:t>
      </w:r>
      <w:r>
        <w:t>or</w:t>
      </w:r>
      <w:r>
        <w:rPr>
          <w:spacing w:val="-12"/>
        </w:rPr>
        <w:t xml:space="preserve"> </w:t>
      </w:r>
      <w:r>
        <w:t>deny</w:t>
      </w:r>
      <w:r>
        <w:rPr>
          <w:spacing w:val="-12"/>
        </w:rPr>
        <w:t xml:space="preserve"> </w:t>
      </w:r>
      <w:r>
        <w:t>an</w:t>
      </w:r>
      <w:r>
        <w:rPr>
          <w:spacing w:val="-13"/>
        </w:rPr>
        <w:t xml:space="preserve"> </w:t>
      </w:r>
      <w:r w:rsidR="00AB675F">
        <w:t>approved provider</w:t>
      </w:r>
      <w:r>
        <w:t>’s</w:t>
      </w:r>
      <w:r>
        <w:rPr>
          <w:spacing w:val="-11"/>
        </w:rPr>
        <w:t xml:space="preserve"> </w:t>
      </w:r>
      <w:r>
        <w:t>reapplication.</w:t>
      </w:r>
      <w:r>
        <w:rPr>
          <w:spacing w:val="-11"/>
        </w:rPr>
        <w:t xml:space="preserve"> </w:t>
      </w:r>
      <w:r>
        <w:t>An</w:t>
      </w:r>
      <w:r>
        <w:rPr>
          <w:spacing w:val="-13"/>
        </w:rPr>
        <w:t xml:space="preserve"> </w:t>
      </w:r>
      <w:r w:rsidR="00AB675F">
        <w:t>approved provider</w:t>
      </w:r>
      <w:r>
        <w:rPr>
          <w:spacing w:val="-11"/>
        </w:rPr>
        <w:t xml:space="preserve"> </w:t>
      </w:r>
      <w:r>
        <w:t>whose status</w:t>
      </w:r>
      <w:r>
        <w:rPr>
          <w:spacing w:val="-8"/>
        </w:rPr>
        <w:t xml:space="preserve"> </w:t>
      </w:r>
      <w:r>
        <w:t>has</w:t>
      </w:r>
      <w:r>
        <w:rPr>
          <w:spacing w:val="-8"/>
        </w:rPr>
        <w:t xml:space="preserve"> </w:t>
      </w:r>
      <w:r>
        <w:t>been</w:t>
      </w:r>
      <w:r>
        <w:rPr>
          <w:spacing w:val="-8"/>
        </w:rPr>
        <w:t xml:space="preserve"> </w:t>
      </w:r>
      <w:r>
        <w:t>permanently</w:t>
      </w:r>
      <w:r>
        <w:rPr>
          <w:spacing w:val="-8"/>
        </w:rPr>
        <w:t xml:space="preserve"> </w:t>
      </w:r>
      <w:r>
        <w:t>revoked</w:t>
      </w:r>
      <w:r>
        <w:rPr>
          <w:spacing w:val="-8"/>
        </w:rPr>
        <w:t xml:space="preserve"> </w:t>
      </w:r>
      <w:r>
        <w:t>shall</w:t>
      </w:r>
      <w:r>
        <w:rPr>
          <w:spacing w:val="-8"/>
        </w:rPr>
        <w:t xml:space="preserve"> </w:t>
      </w:r>
      <w:r>
        <w:t>not</w:t>
      </w:r>
      <w:r>
        <w:rPr>
          <w:spacing w:val="-9"/>
        </w:rPr>
        <w:t xml:space="preserve"> </w:t>
      </w:r>
      <w:r>
        <w:t>be</w:t>
      </w:r>
      <w:r>
        <w:rPr>
          <w:spacing w:val="-8"/>
        </w:rPr>
        <w:t xml:space="preserve"> </w:t>
      </w:r>
      <w:r>
        <w:t>eligible</w:t>
      </w:r>
      <w:r>
        <w:rPr>
          <w:spacing w:val="-8"/>
        </w:rPr>
        <w:t xml:space="preserve"> </w:t>
      </w:r>
      <w:r>
        <w:t>to</w:t>
      </w:r>
      <w:r>
        <w:rPr>
          <w:spacing w:val="-8"/>
        </w:rPr>
        <w:t xml:space="preserve"> </w:t>
      </w:r>
      <w:r>
        <w:t>reapply</w:t>
      </w:r>
      <w:r>
        <w:rPr>
          <w:spacing w:val="-9"/>
        </w:rPr>
        <w:t xml:space="preserve"> </w:t>
      </w:r>
      <w:r>
        <w:t>for</w:t>
      </w:r>
      <w:r>
        <w:rPr>
          <w:spacing w:val="-8"/>
        </w:rPr>
        <w:t xml:space="preserve"> </w:t>
      </w:r>
      <w:r>
        <w:t>NCBTMB</w:t>
      </w:r>
      <w:r>
        <w:rPr>
          <w:spacing w:val="-8"/>
        </w:rPr>
        <w:t xml:space="preserve"> </w:t>
      </w:r>
      <w:r w:rsidR="00AB675F">
        <w:t>approved provider</w:t>
      </w:r>
      <w:r w:rsidR="00F71EB5">
        <w:t xml:space="preserve"> status</w:t>
      </w:r>
      <w:r>
        <w:t>.</w:t>
      </w:r>
    </w:p>
    <w:p w14:paraId="41888AFF" w14:textId="77777777" w:rsidR="00A11D87" w:rsidRDefault="00A11D87" w:rsidP="004130B0">
      <w:pPr>
        <w:pStyle w:val="BodyText"/>
        <w:ind w:left="540" w:hanging="540"/>
      </w:pPr>
    </w:p>
    <w:p w14:paraId="2E492B22" w14:textId="2F8418F4" w:rsidR="00A11D87" w:rsidRDefault="00BB0501" w:rsidP="004130B0">
      <w:pPr>
        <w:pStyle w:val="ListParagraph"/>
        <w:numPr>
          <w:ilvl w:val="1"/>
          <w:numId w:val="24"/>
        </w:numPr>
        <w:tabs>
          <w:tab w:val="left" w:pos="840"/>
        </w:tabs>
        <w:ind w:left="540" w:right="119" w:hanging="540"/>
      </w:pPr>
      <w:r>
        <w:rPr>
          <w:b/>
        </w:rPr>
        <w:t xml:space="preserve">Processing of Reapplications. </w:t>
      </w:r>
      <w:r>
        <w:t xml:space="preserve">Any reapplication under </w:t>
      </w:r>
      <w:r w:rsidR="00121783">
        <w:t>Section 8</w:t>
      </w:r>
      <w:r>
        <w:t xml:space="preserve"> shall be processed as an initial application. The applicant shall submit such additional information requested by the </w:t>
      </w:r>
      <w:r w:rsidR="006D4B6A">
        <w:t>committee</w:t>
      </w:r>
      <w:r>
        <w:t>.</w:t>
      </w:r>
    </w:p>
    <w:p w14:paraId="53E3CC6F" w14:textId="77777777" w:rsidR="008B1B58" w:rsidRPr="008B1B58" w:rsidRDefault="008B1B58" w:rsidP="008B1B58">
      <w:pPr>
        <w:pStyle w:val="Heading1"/>
        <w:tabs>
          <w:tab w:val="left" w:pos="840"/>
          <w:tab w:val="left" w:pos="841"/>
        </w:tabs>
        <w:ind w:left="540" w:firstLine="0"/>
        <w:rPr>
          <w:u w:val="none"/>
        </w:rPr>
      </w:pPr>
    </w:p>
    <w:p w14:paraId="0BA2B762" w14:textId="3E75CBD4" w:rsidR="00A11D87" w:rsidRDefault="00BB0501" w:rsidP="004130B0">
      <w:pPr>
        <w:pStyle w:val="Heading1"/>
        <w:numPr>
          <w:ilvl w:val="0"/>
          <w:numId w:val="24"/>
        </w:numPr>
        <w:tabs>
          <w:tab w:val="left" w:pos="840"/>
          <w:tab w:val="left" w:pos="841"/>
        </w:tabs>
        <w:ind w:left="540" w:hanging="540"/>
        <w:rPr>
          <w:u w:val="none"/>
        </w:rPr>
      </w:pPr>
      <w:bookmarkStart w:id="9" w:name="_Toc102383489"/>
      <w:r>
        <w:t>Information</w:t>
      </w:r>
      <w:r>
        <w:rPr>
          <w:spacing w:val="-8"/>
        </w:rPr>
        <w:t xml:space="preserve"> </w:t>
      </w:r>
      <w:r>
        <w:t>and</w:t>
      </w:r>
      <w:r>
        <w:rPr>
          <w:spacing w:val="-8"/>
        </w:rPr>
        <w:t xml:space="preserve"> </w:t>
      </w:r>
      <w:r>
        <w:rPr>
          <w:spacing w:val="-2"/>
        </w:rPr>
        <w:t>Processing</w:t>
      </w:r>
      <w:r>
        <w:rPr>
          <w:spacing w:val="-2"/>
          <w:u w:val="none"/>
        </w:rPr>
        <w:t>.</w:t>
      </w:r>
      <w:bookmarkEnd w:id="9"/>
    </w:p>
    <w:p w14:paraId="7C61D41C" w14:textId="77777777" w:rsidR="00A11D87" w:rsidRDefault="00A11D87" w:rsidP="004130B0">
      <w:pPr>
        <w:pStyle w:val="BodyText"/>
        <w:ind w:left="540" w:hanging="540"/>
        <w:rPr>
          <w:b/>
          <w:sz w:val="14"/>
        </w:rPr>
      </w:pPr>
    </w:p>
    <w:p w14:paraId="50132823" w14:textId="4ED49A59" w:rsidR="00A11D87" w:rsidRDefault="00BB0501" w:rsidP="004130B0">
      <w:pPr>
        <w:pStyle w:val="ListParagraph"/>
        <w:numPr>
          <w:ilvl w:val="1"/>
          <w:numId w:val="24"/>
        </w:numPr>
        <w:tabs>
          <w:tab w:val="left" w:pos="841"/>
        </w:tabs>
        <w:spacing w:before="91"/>
        <w:ind w:left="540" w:right="116" w:hanging="540"/>
      </w:pPr>
      <w:r>
        <w:rPr>
          <w:b/>
        </w:rPr>
        <w:t xml:space="preserve">Confidentiality. </w:t>
      </w:r>
      <w:r>
        <w:t xml:space="preserve">All information disclosed to the </w:t>
      </w:r>
      <w:r w:rsidR="006D4B6A">
        <w:t>committee</w:t>
      </w:r>
      <w:r>
        <w:t xml:space="preserve"> and </w:t>
      </w:r>
      <w:r w:rsidR="00E320E0">
        <w:t>board</w:t>
      </w:r>
      <w:r>
        <w:t xml:space="preserve"> during the processes contained in these </w:t>
      </w:r>
      <w:r w:rsidR="00EF4EFB">
        <w:t>Rules and Procedures</w:t>
      </w:r>
      <w:r>
        <w:t xml:space="preserve"> shall be maintained as confidential. Notwithstanding the above, NCBTMB may disclose such information when compelled by law. In addition, all information that is submitted to NCBTMB, including photographs, may be provided to law enforcement agencies and state, county, and/or local governmental agencies upon their request and at NCBTMB’s discretion. NCBTMB may also disclose such information to parties essential to the processes contained in these </w:t>
      </w:r>
      <w:r w:rsidR="00EF4EFB">
        <w:t>Rules and Procedures</w:t>
      </w:r>
      <w:r>
        <w:t>,</w:t>
      </w:r>
      <w:r>
        <w:rPr>
          <w:spacing w:val="-13"/>
        </w:rPr>
        <w:t xml:space="preserve"> </w:t>
      </w:r>
      <w:r>
        <w:t>including</w:t>
      </w:r>
      <w:r>
        <w:rPr>
          <w:spacing w:val="-13"/>
        </w:rPr>
        <w:t xml:space="preserve"> </w:t>
      </w:r>
      <w:r>
        <w:t>NCBTMB</w:t>
      </w:r>
      <w:r>
        <w:rPr>
          <w:spacing w:val="-13"/>
        </w:rPr>
        <w:t xml:space="preserve"> </w:t>
      </w:r>
      <w:r>
        <w:t>staff,</w:t>
      </w:r>
      <w:r>
        <w:rPr>
          <w:spacing w:val="-13"/>
        </w:rPr>
        <w:t xml:space="preserve"> </w:t>
      </w:r>
      <w:r>
        <w:t>legal</w:t>
      </w:r>
      <w:r>
        <w:rPr>
          <w:spacing w:val="-13"/>
        </w:rPr>
        <w:t xml:space="preserve"> </w:t>
      </w:r>
      <w:r>
        <w:t>counsel,</w:t>
      </w:r>
      <w:r>
        <w:rPr>
          <w:spacing w:val="-13"/>
        </w:rPr>
        <w:t xml:space="preserve"> </w:t>
      </w:r>
      <w:r>
        <w:t>and</w:t>
      </w:r>
      <w:r>
        <w:rPr>
          <w:spacing w:val="-14"/>
        </w:rPr>
        <w:t xml:space="preserve"> </w:t>
      </w:r>
      <w:r>
        <w:t>experts.</w:t>
      </w:r>
      <w:r>
        <w:rPr>
          <w:spacing w:val="-12"/>
        </w:rPr>
        <w:t xml:space="preserve"> </w:t>
      </w:r>
      <w:r>
        <w:t>Experts</w:t>
      </w:r>
      <w:r>
        <w:rPr>
          <w:spacing w:val="-13"/>
        </w:rPr>
        <w:t xml:space="preserve"> </w:t>
      </w:r>
      <w:r>
        <w:t>must</w:t>
      </w:r>
      <w:r>
        <w:rPr>
          <w:spacing w:val="-13"/>
        </w:rPr>
        <w:t xml:space="preserve"> </w:t>
      </w:r>
      <w:r>
        <w:t>agree</w:t>
      </w:r>
      <w:r>
        <w:rPr>
          <w:spacing w:val="-13"/>
        </w:rPr>
        <w:t xml:space="preserve"> </w:t>
      </w:r>
      <w:r>
        <w:t>in</w:t>
      </w:r>
      <w:r>
        <w:rPr>
          <w:spacing w:val="-13"/>
        </w:rPr>
        <w:t xml:space="preserve"> </w:t>
      </w:r>
      <w:r>
        <w:t>writing</w:t>
      </w:r>
      <w:r>
        <w:rPr>
          <w:spacing w:val="-13"/>
        </w:rPr>
        <w:t xml:space="preserve"> </w:t>
      </w:r>
      <w:r>
        <w:t>to</w:t>
      </w:r>
      <w:r>
        <w:rPr>
          <w:spacing w:val="-13"/>
        </w:rPr>
        <w:t xml:space="preserve"> </w:t>
      </w:r>
      <w:r>
        <w:t>maintain all</w:t>
      </w:r>
      <w:r>
        <w:rPr>
          <w:spacing w:val="-6"/>
        </w:rPr>
        <w:t xml:space="preserve"> </w:t>
      </w:r>
      <w:r>
        <w:t>such</w:t>
      </w:r>
      <w:r>
        <w:rPr>
          <w:spacing w:val="-6"/>
        </w:rPr>
        <w:t xml:space="preserve"> </w:t>
      </w:r>
      <w:r>
        <w:t>information</w:t>
      </w:r>
      <w:r>
        <w:rPr>
          <w:spacing w:val="-6"/>
        </w:rPr>
        <w:t xml:space="preserve"> </w:t>
      </w:r>
      <w:r>
        <w:t>as</w:t>
      </w:r>
      <w:r>
        <w:rPr>
          <w:spacing w:val="-6"/>
        </w:rPr>
        <w:t xml:space="preserve"> </w:t>
      </w:r>
      <w:r>
        <w:t>confidential.</w:t>
      </w:r>
      <w:r>
        <w:rPr>
          <w:spacing w:val="-6"/>
        </w:rPr>
        <w:t xml:space="preserve"> </w:t>
      </w:r>
      <w:r>
        <w:t>If</w:t>
      </w:r>
      <w:r>
        <w:rPr>
          <w:spacing w:val="-6"/>
        </w:rPr>
        <w:t xml:space="preserve"> </w:t>
      </w:r>
      <w:r>
        <w:t>allegations</w:t>
      </w:r>
      <w:r>
        <w:rPr>
          <w:spacing w:val="-6"/>
        </w:rPr>
        <w:t xml:space="preserve"> </w:t>
      </w:r>
      <w:r>
        <w:t>in</w:t>
      </w:r>
      <w:r>
        <w:rPr>
          <w:spacing w:val="-7"/>
        </w:rPr>
        <w:t xml:space="preserve"> </w:t>
      </w:r>
      <w:r>
        <w:t>a</w:t>
      </w:r>
      <w:r>
        <w:rPr>
          <w:spacing w:val="-6"/>
        </w:rPr>
        <w:t xml:space="preserve"> </w:t>
      </w:r>
      <w:r w:rsidR="00CD01EF">
        <w:t>complaint</w:t>
      </w:r>
      <w:r>
        <w:rPr>
          <w:spacing w:val="-6"/>
        </w:rPr>
        <w:t xml:space="preserve"> </w:t>
      </w:r>
      <w:r>
        <w:t>involve</w:t>
      </w:r>
      <w:r>
        <w:rPr>
          <w:spacing w:val="-6"/>
        </w:rPr>
        <w:t xml:space="preserve"> </w:t>
      </w:r>
      <w:r>
        <w:t>an</w:t>
      </w:r>
      <w:r>
        <w:rPr>
          <w:spacing w:val="-6"/>
        </w:rPr>
        <w:t xml:space="preserve"> </w:t>
      </w:r>
      <w:r w:rsidR="00AB675F">
        <w:t>approved provider</w:t>
      </w:r>
      <w:r>
        <w:rPr>
          <w:spacing w:val="-6"/>
        </w:rPr>
        <w:t xml:space="preserve"> </w:t>
      </w:r>
      <w:r>
        <w:t>but</w:t>
      </w:r>
      <w:r>
        <w:rPr>
          <w:spacing w:val="-6"/>
        </w:rPr>
        <w:t xml:space="preserve"> </w:t>
      </w:r>
      <w:r>
        <w:t>do</w:t>
      </w:r>
      <w:r>
        <w:rPr>
          <w:spacing w:val="-6"/>
        </w:rPr>
        <w:t xml:space="preserve"> </w:t>
      </w:r>
      <w:r>
        <w:t xml:space="preserve">not involve violations relating to the delivery of massage education, the </w:t>
      </w:r>
      <w:r w:rsidR="006D4B6A">
        <w:t>committee</w:t>
      </w:r>
      <w:r>
        <w:t xml:space="preserve"> shall disclose such information to NCBTMB’s Approved Provider Committee for review and possible action.</w:t>
      </w:r>
    </w:p>
    <w:p w14:paraId="09F7AB33" w14:textId="77777777" w:rsidR="00A11D87" w:rsidRDefault="00A11D87" w:rsidP="004130B0">
      <w:pPr>
        <w:pStyle w:val="BodyText"/>
        <w:ind w:left="540" w:hanging="540"/>
      </w:pPr>
    </w:p>
    <w:p w14:paraId="7D6F66E4" w14:textId="5E19687C" w:rsidR="00A11D87" w:rsidRDefault="00BB0501" w:rsidP="004130B0">
      <w:pPr>
        <w:pStyle w:val="ListParagraph"/>
        <w:numPr>
          <w:ilvl w:val="1"/>
          <w:numId w:val="24"/>
        </w:numPr>
        <w:tabs>
          <w:tab w:val="left" w:pos="840"/>
        </w:tabs>
        <w:ind w:left="540" w:right="116" w:hanging="540"/>
      </w:pPr>
      <w:r>
        <w:rPr>
          <w:b/>
        </w:rPr>
        <w:t xml:space="preserve">Recordkeeping. </w:t>
      </w:r>
      <w:r>
        <w:t xml:space="preserve">Once a case is closed, the </w:t>
      </w:r>
      <w:r w:rsidR="006D4B6A">
        <w:t>committee</w:t>
      </w:r>
      <w:r>
        <w:t xml:space="preserve"> shall work with NCBTMB staff to ensure that the confidentiality of the record is maintained. Committee members and </w:t>
      </w:r>
      <w:r w:rsidR="00E320E0">
        <w:t>board</w:t>
      </w:r>
      <w:r>
        <w:t xml:space="preserve"> members, in accordance with NCBTMB’s document destruction policy, shall shred or return to NCBTMB for destruction of all information</w:t>
      </w:r>
      <w:r>
        <w:rPr>
          <w:spacing w:val="-4"/>
        </w:rPr>
        <w:t xml:space="preserve"> </w:t>
      </w:r>
      <w:r>
        <w:t>received</w:t>
      </w:r>
      <w:r>
        <w:rPr>
          <w:spacing w:val="-4"/>
        </w:rPr>
        <w:t xml:space="preserve"> </w:t>
      </w:r>
      <w:r>
        <w:t>and</w:t>
      </w:r>
      <w:r>
        <w:rPr>
          <w:spacing w:val="-4"/>
        </w:rPr>
        <w:t xml:space="preserve"> </w:t>
      </w:r>
      <w:r>
        <w:t>notes</w:t>
      </w:r>
      <w:r>
        <w:rPr>
          <w:spacing w:val="-4"/>
        </w:rPr>
        <w:t xml:space="preserve"> </w:t>
      </w:r>
      <w:r>
        <w:t>generated</w:t>
      </w:r>
      <w:r>
        <w:rPr>
          <w:spacing w:val="-4"/>
        </w:rPr>
        <w:t xml:space="preserve"> </w:t>
      </w:r>
      <w:r>
        <w:t>during</w:t>
      </w:r>
      <w:r>
        <w:rPr>
          <w:spacing w:val="-4"/>
        </w:rPr>
        <w:t xml:space="preserve"> </w:t>
      </w:r>
      <w:r>
        <w:t>the</w:t>
      </w:r>
      <w:r>
        <w:rPr>
          <w:spacing w:val="-4"/>
        </w:rPr>
        <w:t xml:space="preserve"> </w:t>
      </w:r>
      <w:r>
        <w:t>course</w:t>
      </w:r>
      <w:r>
        <w:rPr>
          <w:spacing w:val="-4"/>
        </w:rPr>
        <w:t xml:space="preserve"> </w:t>
      </w:r>
      <w:r>
        <w:t>of</w:t>
      </w:r>
      <w:r>
        <w:rPr>
          <w:spacing w:val="-4"/>
        </w:rPr>
        <w:t xml:space="preserve"> </w:t>
      </w:r>
      <w:r>
        <w:t>the</w:t>
      </w:r>
      <w:r>
        <w:rPr>
          <w:spacing w:val="-4"/>
        </w:rPr>
        <w:t xml:space="preserve"> </w:t>
      </w:r>
      <w:r>
        <w:t>procedures</w:t>
      </w:r>
      <w:r>
        <w:rPr>
          <w:spacing w:val="-4"/>
        </w:rPr>
        <w:t xml:space="preserve"> </w:t>
      </w:r>
      <w:r>
        <w:t>contained</w:t>
      </w:r>
      <w:r>
        <w:rPr>
          <w:spacing w:val="-4"/>
        </w:rPr>
        <w:t xml:space="preserve"> </w:t>
      </w:r>
      <w:r>
        <w:t>in</w:t>
      </w:r>
      <w:r>
        <w:rPr>
          <w:spacing w:val="-4"/>
        </w:rPr>
        <w:t xml:space="preserve"> </w:t>
      </w:r>
      <w:r>
        <w:t>these</w:t>
      </w:r>
      <w:r>
        <w:rPr>
          <w:spacing w:val="-4"/>
        </w:rPr>
        <w:t xml:space="preserve"> </w:t>
      </w:r>
      <w:r w:rsidR="00EF4EFB">
        <w:t>Rules and Procedures</w:t>
      </w:r>
      <w:r>
        <w:t>. Upon the shredding of all information received and generated during the course of the procedures</w:t>
      </w:r>
      <w:r>
        <w:rPr>
          <w:spacing w:val="-3"/>
        </w:rPr>
        <w:t xml:space="preserve"> </w:t>
      </w:r>
      <w:r>
        <w:t>contained</w:t>
      </w:r>
      <w:r>
        <w:rPr>
          <w:spacing w:val="-3"/>
        </w:rPr>
        <w:t xml:space="preserve"> </w:t>
      </w:r>
      <w:r>
        <w:t>in</w:t>
      </w:r>
      <w:r>
        <w:rPr>
          <w:spacing w:val="-3"/>
        </w:rPr>
        <w:t xml:space="preserve"> </w:t>
      </w:r>
      <w:r>
        <w:t>these</w:t>
      </w:r>
      <w:r>
        <w:rPr>
          <w:spacing w:val="-3"/>
        </w:rPr>
        <w:t xml:space="preserve"> </w:t>
      </w:r>
      <w:r w:rsidR="00EF4EFB">
        <w:t>Rules and Procedures</w:t>
      </w:r>
      <w:r>
        <w:t>,</w:t>
      </w:r>
      <w:r>
        <w:rPr>
          <w:spacing w:val="-3"/>
        </w:rPr>
        <w:t xml:space="preserve"> </w:t>
      </w:r>
      <w:r w:rsidR="006D4B6A">
        <w:t>committee</w:t>
      </w:r>
      <w:r>
        <w:rPr>
          <w:spacing w:val="-3"/>
        </w:rPr>
        <w:t xml:space="preserve"> </w:t>
      </w:r>
      <w:r>
        <w:t>members</w:t>
      </w:r>
      <w:r>
        <w:rPr>
          <w:spacing w:val="-2"/>
        </w:rPr>
        <w:t xml:space="preserve"> </w:t>
      </w:r>
      <w:r>
        <w:t>and</w:t>
      </w:r>
      <w:r>
        <w:rPr>
          <w:spacing w:val="-3"/>
        </w:rPr>
        <w:t xml:space="preserve"> </w:t>
      </w:r>
      <w:r w:rsidR="00E320E0">
        <w:t>b</w:t>
      </w:r>
      <w:r>
        <w:t>oard</w:t>
      </w:r>
      <w:r>
        <w:rPr>
          <w:spacing w:val="-3"/>
        </w:rPr>
        <w:t xml:space="preserve"> </w:t>
      </w:r>
      <w:r>
        <w:t>members</w:t>
      </w:r>
      <w:r>
        <w:rPr>
          <w:spacing w:val="-2"/>
        </w:rPr>
        <w:t xml:space="preserve"> </w:t>
      </w:r>
      <w:r>
        <w:t>shall notify</w:t>
      </w:r>
      <w:r>
        <w:rPr>
          <w:spacing w:val="-8"/>
        </w:rPr>
        <w:t xml:space="preserve"> </w:t>
      </w:r>
      <w:r>
        <w:lastRenderedPageBreak/>
        <w:t>NCBTMB</w:t>
      </w:r>
      <w:r>
        <w:rPr>
          <w:spacing w:val="-8"/>
        </w:rPr>
        <w:t xml:space="preserve"> </w:t>
      </w:r>
      <w:r>
        <w:t>in</w:t>
      </w:r>
      <w:r>
        <w:rPr>
          <w:spacing w:val="-8"/>
        </w:rPr>
        <w:t xml:space="preserve"> </w:t>
      </w:r>
      <w:r>
        <w:t>writing</w:t>
      </w:r>
      <w:r>
        <w:rPr>
          <w:spacing w:val="-8"/>
        </w:rPr>
        <w:t xml:space="preserve"> </w:t>
      </w:r>
      <w:r>
        <w:t>about</w:t>
      </w:r>
      <w:r>
        <w:rPr>
          <w:spacing w:val="-8"/>
        </w:rPr>
        <w:t xml:space="preserve"> </w:t>
      </w:r>
      <w:r>
        <w:t>such</w:t>
      </w:r>
      <w:r>
        <w:rPr>
          <w:spacing w:val="-8"/>
        </w:rPr>
        <w:t xml:space="preserve"> </w:t>
      </w:r>
      <w:r>
        <w:t>shredding</w:t>
      </w:r>
      <w:r>
        <w:rPr>
          <w:spacing w:val="-8"/>
        </w:rPr>
        <w:t xml:space="preserve"> </w:t>
      </w:r>
      <w:r>
        <w:t>within</w:t>
      </w:r>
      <w:r>
        <w:rPr>
          <w:spacing w:val="-8"/>
        </w:rPr>
        <w:t xml:space="preserve"> </w:t>
      </w:r>
      <w:r>
        <w:t>ten</w:t>
      </w:r>
      <w:r>
        <w:rPr>
          <w:spacing w:val="-8"/>
        </w:rPr>
        <w:t xml:space="preserve"> </w:t>
      </w:r>
      <w:r>
        <w:t>(10)</w:t>
      </w:r>
      <w:r>
        <w:rPr>
          <w:spacing w:val="-8"/>
        </w:rPr>
        <w:t xml:space="preserve"> </w:t>
      </w:r>
      <w:r>
        <w:t>days</w:t>
      </w:r>
      <w:r>
        <w:rPr>
          <w:spacing w:val="-8"/>
        </w:rPr>
        <w:t xml:space="preserve"> </w:t>
      </w:r>
      <w:r>
        <w:t>from</w:t>
      </w:r>
      <w:r>
        <w:rPr>
          <w:spacing w:val="-8"/>
        </w:rPr>
        <w:t xml:space="preserve"> </w:t>
      </w:r>
      <w:r>
        <w:t>the</w:t>
      </w:r>
      <w:r>
        <w:rPr>
          <w:spacing w:val="-7"/>
        </w:rPr>
        <w:t xml:space="preserve"> </w:t>
      </w:r>
      <w:r>
        <w:t>date</w:t>
      </w:r>
      <w:r>
        <w:rPr>
          <w:spacing w:val="-8"/>
        </w:rPr>
        <w:t xml:space="preserve"> </w:t>
      </w:r>
      <w:r>
        <w:t>they</w:t>
      </w:r>
      <w:r>
        <w:rPr>
          <w:spacing w:val="-8"/>
        </w:rPr>
        <w:t xml:space="preserve"> </w:t>
      </w:r>
      <w:r>
        <w:t>are</w:t>
      </w:r>
      <w:r>
        <w:rPr>
          <w:spacing w:val="-7"/>
        </w:rPr>
        <w:t xml:space="preserve"> </w:t>
      </w:r>
      <w:r>
        <w:t>notified</w:t>
      </w:r>
      <w:r>
        <w:rPr>
          <w:spacing w:val="-8"/>
        </w:rPr>
        <w:t xml:space="preserve"> </w:t>
      </w:r>
      <w:r>
        <w:t>of</w:t>
      </w:r>
      <w:r>
        <w:rPr>
          <w:spacing w:val="-8"/>
        </w:rPr>
        <w:t xml:space="preserve"> </w:t>
      </w:r>
      <w:r>
        <w:t xml:space="preserve">the closing of the case. At the conclusion of a case, all members of the </w:t>
      </w:r>
      <w:r w:rsidR="006D4B6A">
        <w:t>committee</w:t>
      </w:r>
      <w:r>
        <w:t xml:space="preserve"> and the </w:t>
      </w:r>
      <w:r w:rsidR="00E320E0">
        <w:t>b</w:t>
      </w:r>
      <w:r>
        <w:t>oard shall use</w:t>
      </w:r>
      <w:r>
        <w:rPr>
          <w:spacing w:val="-4"/>
        </w:rPr>
        <w:t xml:space="preserve"> </w:t>
      </w:r>
      <w:r>
        <w:t>reasonable</w:t>
      </w:r>
      <w:r>
        <w:rPr>
          <w:spacing w:val="-4"/>
        </w:rPr>
        <w:t xml:space="preserve"> </w:t>
      </w:r>
      <w:r>
        <w:t>and</w:t>
      </w:r>
      <w:r>
        <w:rPr>
          <w:spacing w:val="-4"/>
        </w:rPr>
        <w:t xml:space="preserve"> </w:t>
      </w:r>
      <w:r>
        <w:t>commercially</w:t>
      </w:r>
      <w:r>
        <w:rPr>
          <w:spacing w:val="-4"/>
        </w:rPr>
        <w:t xml:space="preserve"> </w:t>
      </w:r>
      <w:r>
        <w:t>accepted</w:t>
      </w:r>
      <w:r>
        <w:rPr>
          <w:spacing w:val="-4"/>
        </w:rPr>
        <w:t xml:space="preserve"> </w:t>
      </w:r>
      <w:r>
        <w:t>means</w:t>
      </w:r>
      <w:r>
        <w:rPr>
          <w:spacing w:val="-4"/>
        </w:rPr>
        <w:t xml:space="preserve"> </w:t>
      </w:r>
      <w:r>
        <w:t>to</w:t>
      </w:r>
      <w:r>
        <w:rPr>
          <w:spacing w:val="-4"/>
        </w:rPr>
        <w:t xml:space="preserve"> </w:t>
      </w:r>
      <w:r>
        <w:t>permanently</w:t>
      </w:r>
      <w:r>
        <w:rPr>
          <w:spacing w:val="-4"/>
        </w:rPr>
        <w:t xml:space="preserve"> </w:t>
      </w:r>
      <w:r>
        <w:t>delete</w:t>
      </w:r>
      <w:r>
        <w:rPr>
          <w:spacing w:val="-3"/>
        </w:rPr>
        <w:t xml:space="preserve"> </w:t>
      </w:r>
      <w:r>
        <w:t>and</w:t>
      </w:r>
      <w:r>
        <w:rPr>
          <w:spacing w:val="-4"/>
        </w:rPr>
        <w:t xml:space="preserve"> </w:t>
      </w:r>
      <w:r>
        <w:t>remove</w:t>
      </w:r>
      <w:r>
        <w:rPr>
          <w:spacing w:val="-4"/>
        </w:rPr>
        <w:t xml:space="preserve"> </w:t>
      </w:r>
      <w:r>
        <w:t>all</w:t>
      </w:r>
      <w:r>
        <w:rPr>
          <w:spacing w:val="-4"/>
        </w:rPr>
        <w:t xml:space="preserve"> </w:t>
      </w:r>
      <w:r>
        <w:t>information</w:t>
      </w:r>
      <w:r>
        <w:rPr>
          <w:spacing w:val="-4"/>
        </w:rPr>
        <w:t xml:space="preserve"> </w:t>
      </w:r>
      <w:r>
        <w:t>that</w:t>
      </w:r>
      <w:r>
        <w:rPr>
          <w:spacing w:val="-4"/>
        </w:rPr>
        <w:t xml:space="preserve"> </w:t>
      </w:r>
      <w:r>
        <w:t xml:space="preserve">is in electronic format and that is under their </w:t>
      </w:r>
      <w:r w:rsidR="00EF4EFB">
        <w:t>control and</w:t>
      </w:r>
      <w:r>
        <w:t xml:space="preserve"> shall verify with NCBTMB staff that such efforts have been undertaken.</w:t>
      </w:r>
    </w:p>
    <w:p w14:paraId="35CB2ED7" w14:textId="77777777" w:rsidR="00A11D87" w:rsidRDefault="00A11D87" w:rsidP="004130B0">
      <w:pPr>
        <w:pStyle w:val="BodyText"/>
        <w:ind w:left="540" w:hanging="540"/>
      </w:pPr>
    </w:p>
    <w:p w14:paraId="4ED0CB3E" w14:textId="3F5E99D6" w:rsidR="00A11D87" w:rsidRPr="008B1B58" w:rsidRDefault="00BB0501" w:rsidP="004130B0">
      <w:pPr>
        <w:pStyle w:val="ListParagraph"/>
        <w:numPr>
          <w:ilvl w:val="1"/>
          <w:numId w:val="24"/>
        </w:numPr>
        <w:tabs>
          <w:tab w:val="left" w:pos="840"/>
        </w:tabs>
        <w:ind w:left="540" w:right="116" w:hanging="540"/>
      </w:pPr>
      <w:r>
        <w:rPr>
          <w:b/>
        </w:rPr>
        <w:t>Time</w:t>
      </w:r>
      <w:r>
        <w:rPr>
          <w:b/>
          <w:spacing w:val="-1"/>
        </w:rPr>
        <w:t xml:space="preserve"> </w:t>
      </w:r>
      <w:r>
        <w:rPr>
          <w:b/>
        </w:rPr>
        <w:t>Periods</w:t>
      </w:r>
      <w:r>
        <w:rPr>
          <w:b/>
          <w:spacing w:val="-1"/>
        </w:rPr>
        <w:t xml:space="preserve"> </w:t>
      </w:r>
      <w:r>
        <w:rPr>
          <w:b/>
        </w:rPr>
        <w:t>for</w:t>
      </w:r>
      <w:r>
        <w:rPr>
          <w:b/>
          <w:spacing w:val="-1"/>
        </w:rPr>
        <w:t xml:space="preserve"> </w:t>
      </w:r>
      <w:r>
        <w:rPr>
          <w:b/>
        </w:rPr>
        <w:t xml:space="preserve">Processing. </w:t>
      </w:r>
      <w:r w:rsidR="00AB675F">
        <w:t>C</w:t>
      </w:r>
      <w:r w:rsidR="00CD01EF">
        <w:t>omplainant</w:t>
      </w:r>
      <w:r>
        <w:t>s</w:t>
      </w:r>
      <w:r>
        <w:rPr>
          <w:spacing w:val="-1"/>
        </w:rPr>
        <w:t xml:space="preserve"> </w:t>
      </w:r>
      <w:r>
        <w:t>and</w:t>
      </w:r>
      <w:r>
        <w:rPr>
          <w:spacing w:val="-1"/>
        </w:rPr>
        <w:t xml:space="preserve"> </w:t>
      </w:r>
      <w:r w:rsidR="00AB675F">
        <w:t>approved provider</w:t>
      </w:r>
      <w:r>
        <w:t>s</w:t>
      </w:r>
      <w:r>
        <w:rPr>
          <w:spacing w:val="-2"/>
        </w:rPr>
        <w:t xml:space="preserve"> </w:t>
      </w:r>
      <w:r>
        <w:t>acknowledge</w:t>
      </w:r>
      <w:r>
        <w:rPr>
          <w:spacing w:val="-1"/>
        </w:rPr>
        <w:t xml:space="preserve"> </w:t>
      </w:r>
      <w:r>
        <w:t>that,</w:t>
      </w:r>
      <w:r>
        <w:rPr>
          <w:spacing w:val="-1"/>
        </w:rPr>
        <w:t xml:space="preserve"> </w:t>
      </w:r>
      <w:r>
        <w:t>while</w:t>
      </w:r>
      <w:r>
        <w:rPr>
          <w:spacing w:val="-1"/>
        </w:rPr>
        <w:t xml:space="preserve"> </w:t>
      </w:r>
      <w:r>
        <w:t>good</w:t>
      </w:r>
      <w:r>
        <w:rPr>
          <w:spacing w:val="-1"/>
        </w:rPr>
        <w:t xml:space="preserve"> </w:t>
      </w:r>
      <w:r>
        <w:t>faith efforts</w:t>
      </w:r>
      <w:r>
        <w:rPr>
          <w:spacing w:val="-14"/>
        </w:rPr>
        <w:t xml:space="preserve"> </w:t>
      </w:r>
      <w:r>
        <w:t>will</w:t>
      </w:r>
      <w:r>
        <w:rPr>
          <w:spacing w:val="-14"/>
        </w:rPr>
        <w:t xml:space="preserve"> </w:t>
      </w:r>
      <w:r>
        <w:t>be</w:t>
      </w:r>
      <w:r>
        <w:rPr>
          <w:spacing w:val="-14"/>
        </w:rPr>
        <w:t xml:space="preserve"> </w:t>
      </w:r>
      <w:r>
        <w:t>made</w:t>
      </w:r>
      <w:r>
        <w:rPr>
          <w:spacing w:val="-13"/>
        </w:rPr>
        <w:t xml:space="preserve"> </w:t>
      </w:r>
      <w:r>
        <w:t>to</w:t>
      </w:r>
      <w:r>
        <w:rPr>
          <w:spacing w:val="-14"/>
        </w:rPr>
        <w:t xml:space="preserve"> </w:t>
      </w:r>
      <w:r>
        <w:t>consider</w:t>
      </w:r>
      <w:r>
        <w:rPr>
          <w:spacing w:val="-14"/>
        </w:rPr>
        <w:t xml:space="preserve"> </w:t>
      </w:r>
      <w:r w:rsidR="00CD01EF">
        <w:t>complaint</w:t>
      </w:r>
      <w:r>
        <w:t>s,</w:t>
      </w:r>
      <w:r>
        <w:rPr>
          <w:spacing w:val="-14"/>
        </w:rPr>
        <w:t xml:space="preserve"> </w:t>
      </w:r>
      <w:r>
        <w:t>appeals,</w:t>
      </w:r>
      <w:r>
        <w:rPr>
          <w:spacing w:val="-13"/>
        </w:rPr>
        <w:t xml:space="preserve"> </w:t>
      </w:r>
      <w:r>
        <w:t>and</w:t>
      </w:r>
      <w:r>
        <w:rPr>
          <w:spacing w:val="-14"/>
        </w:rPr>
        <w:t xml:space="preserve"> </w:t>
      </w:r>
      <w:r>
        <w:t>requests</w:t>
      </w:r>
      <w:r>
        <w:rPr>
          <w:spacing w:val="-14"/>
        </w:rPr>
        <w:t xml:space="preserve"> </w:t>
      </w:r>
      <w:r>
        <w:t>for</w:t>
      </w:r>
      <w:r>
        <w:rPr>
          <w:spacing w:val="-14"/>
        </w:rPr>
        <w:t xml:space="preserve"> </w:t>
      </w:r>
      <w:r>
        <w:t>review</w:t>
      </w:r>
      <w:r>
        <w:rPr>
          <w:spacing w:val="-13"/>
        </w:rPr>
        <w:t xml:space="preserve"> </w:t>
      </w:r>
      <w:r>
        <w:t>of</w:t>
      </w:r>
      <w:r>
        <w:rPr>
          <w:spacing w:val="-13"/>
        </w:rPr>
        <w:t xml:space="preserve"> </w:t>
      </w:r>
      <w:r>
        <w:t>applications</w:t>
      </w:r>
      <w:r>
        <w:rPr>
          <w:spacing w:val="-14"/>
        </w:rPr>
        <w:t xml:space="preserve"> </w:t>
      </w:r>
      <w:r>
        <w:t>in</w:t>
      </w:r>
      <w:r>
        <w:rPr>
          <w:spacing w:val="-14"/>
        </w:rPr>
        <w:t xml:space="preserve"> </w:t>
      </w:r>
      <w:r>
        <w:t>a</w:t>
      </w:r>
      <w:r>
        <w:rPr>
          <w:spacing w:val="-14"/>
        </w:rPr>
        <w:t xml:space="preserve"> </w:t>
      </w:r>
      <w:r>
        <w:t xml:space="preserve">reasonably timely manner and within the time periods specified in these </w:t>
      </w:r>
      <w:r w:rsidR="00EF4EFB">
        <w:t>Rules and Procedures</w:t>
      </w:r>
      <w:r>
        <w:t xml:space="preserve">, the specified time periods requiring </w:t>
      </w:r>
      <w:r w:rsidR="006D4B6A">
        <w:t>committee</w:t>
      </w:r>
      <w:r>
        <w:t xml:space="preserve"> action shall not be deemed to create any rights on the part of </w:t>
      </w:r>
      <w:r w:rsidR="00AB675F">
        <w:t>approved provider</w:t>
      </w:r>
      <w:r>
        <w:t xml:space="preserve">s or </w:t>
      </w:r>
      <w:r w:rsidR="00CD01EF">
        <w:t>complainant</w:t>
      </w:r>
      <w:r>
        <w:t xml:space="preserve">s to have information processed within those periods. Failure of </w:t>
      </w:r>
      <w:proofErr w:type="spellStart"/>
      <w:r>
        <w:t>any body</w:t>
      </w:r>
      <w:proofErr w:type="spellEnd"/>
      <w:r>
        <w:t xml:space="preserve"> or individual to comply with the time periods shall in no event prevent continuation or conclusion of a </w:t>
      </w:r>
      <w:r>
        <w:rPr>
          <w:spacing w:val="-2"/>
        </w:rPr>
        <w:t>proceeding.</w:t>
      </w:r>
    </w:p>
    <w:p w14:paraId="496472A7" w14:textId="77777777" w:rsidR="008B1B58" w:rsidRDefault="008B1B58" w:rsidP="007538FB">
      <w:pPr>
        <w:tabs>
          <w:tab w:val="left" w:pos="840"/>
        </w:tabs>
        <w:ind w:right="116"/>
      </w:pPr>
    </w:p>
    <w:p w14:paraId="37076712" w14:textId="77777777" w:rsidR="00A11D87" w:rsidRDefault="00BB0501" w:rsidP="004130B0">
      <w:pPr>
        <w:pStyle w:val="Heading1"/>
        <w:numPr>
          <w:ilvl w:val="0"/>
          <w:numId w:val="24"/>
        </w:numPr>
        <w:tabs>
          <w:tab w:val="left" w:pos="839"/>
          <w:tab w:val="left" w:pos="840"/>
        </w:tabs>
        <w:ind w:left="540" w:hanging="540"/>
        <w:rPr>
          <w:u w:val="none"/>
        </w:rPr>
      </w:pPr>
      <w:bookmarkStart w:id="10" w:name="_Toc102383490"/>
      <w:r>
        <w:rPr>
          <w:spacing w:val="-2"/>
        </w:rPr>
        <w:t>Amendments</w:t>
      </w:r>
      <w:r>
        <w:rPr>
          <w:spacing w:val="-2"/>
          <w:u w:val="none"/>
        </w:rPr>
        <w:t>.</w:t>
      </w:r>
      <w:bookmarkEnd w:id="10"/>
    </w:p>
    <w:p w14:paraId="3209FC40" w14:textId="77777777" w:rsidR="00A11D87" w:rsidRDefault="00A11D87" w:rsidP="004130B0">
      <w:pPr>
        <w:pStyle w:val="BodyText"/>
        <w:ind w:left="540" w:hanging="540"/>
        <w:rPr>
          <w:b/>
          <w:sz w:val="14"/>
        </w:rPr>
      </w:pPr>
    </w:p>
    <w:p w14:paraId="441EED81" w14:textId="211C074A" w:rsidR="00A11D87" w:rsidRDefault="00BB0501" w:rsidP="004130B0">
      <w:pPr>
        <w:pStyle w:val="ListParagraph"/>
        <w:numPr>
          <w:ilvl w:val="1"/>
          <w:numId w:val="24"/>
        </w:numPr>
        <w:tabs>
          <w:tab w:val="left" w:pos="840"/>
        </w:tabs>
        <w:spacing w:before="91"/>
        <w:ind w:left="540" w:right="116" w:hanging="540"/>
      </w:pPr>
      <w:r>
        <w:rPr>
          <w:b/>
        </w:rPr>
        <w:t xml:space="preserve">By the Committee. </w:t>
      </w:r>
      <w:r>
        <w:t xml:space="preserve">The </w:t>
      </w:r>
      <w:r w:rsidR="006D4B6A">
        <w:t>committee</w:t>
      </w:r>
      <w:r>
        <w:t xml:space="preserve"> may propose written amendments to the Rules and Procedures in writing to the </w:t>
      </w:r>
      <w:r w:rsidR="007B534D">
        <w:t>certification board</w:t>
      </w:r>
      <w:r>
        <w:t xml:space="preserve"> at any time, provided that such amendments have been approved by a majority of </w:t>
      </w:r>
      <w:r w:rsidR="006D4B6A">
        <w:t>committee</w:t>
      </w:r>
      <w:r>
        <w:t xml:space="preserve"> members. Such amendments shall become effective only upon approval by the </w:t>
      </w:r>
      <w:r w:rsidR="00E320E0">
        <w:t>board</w:t>
      </w:r>
      <w:r>
        <w:t>.</w:t>
      </w:r>
    </w:p>
    <w:p w14:paraId="718A47ED" w14:textId="77777777" w:rsidR="00A11D87" w:rsidRDefault="00A11D87" w:rsidP="004130B0">
      <w:pPr>
        <w:pStyle w:val="BodyText"/>
        <w:ind w:left="540" w:hanging="540"/>
      </w:pPr>
    </w:p>
    <w:p w14:paraId="60F635AC" w14:textId="6551ABCC" w:rsidR="00A11D87" w:rsidRDefault="00BB0501" w:rsidP="004130B0">
      <w:pPr>
        <w:pStyle w:val="ListParagraph"/>
        <w:numPr>
          <w:ilvl w:val="1"/>
          <w:numId w:val="24"/>
        </w:numPr>
        <w:tabs>
          <w:tab w:val="left" w:pos="840"/>
        </w:tabs>
        <w:spacing w:before="1"/>
        <w:ind w:left="540" w:right="118" w:hanging="540"/>
      </w:pPr>
      <w:r>
        <w:rPr>
          <w:b/>
        </w:rPr>
        <w:t xml:space="preserve">By the Board. </w:t>
      </w:r>
      <w:r>
        <w:t xml:space="preserve">The </w:t>
      </w:r>
      <w:r w:rsidR="007B534D">
        <w:t>certification board</w:t>
      </w:r>
      <w:r>
        <w:t xml:space="preserve"> may amend the Rules and Procedures at any time it deems such amendment necessary to promote NCBTMB’s best interests. Such amendments shall become effective only upon approval by the </w:t>
      </w:r>
      <w:r w:rsidR="00E320E0">
        <w:t>board</w:t>
      </w:r>
      <w:r>
        <w:t>.</w:t>
      </w:r>
    </w:p>
    <w:p w14:paraId="6075FAF2" w14:textId="77777777" w:rsidR="00A11D87" w:rsidRDefault="00A11D87" w:rsidP="004130B0">
      <w:pPr>
        <w:pStyle w:val="BodyText"/>
        <w:ind w:left="540" w:hanging="540"/>
        <w:rPr>
          <w:sz w:val="24"/>
        </w:rPr>
      </w:pPr>
    </w:p>
    <w:p w14:paraId="29291299" w14:textId="77777777" w:rsidR="00A11D87" w:rsidRDefault="00A11D87" w:rsidP="004130B0">
      <w:pPr>
        <w:pStyle w:val="BodyText"/>
        <w:spacing w:before="11"/>
        <w:ind w:left="540" w:hanging="540"/>
        <w:rPr>
          <w:sz w:val="19"/>
        </w:rPr>
      </w:pPr>
    </w:p>
    <w:p w14:paraId="09C0BD24" w14:textId="77777777" w:rsidR="002F44ED" w:rsidRDefault="00BB0501" w:rsidP="004130B0">
      <w:pPr>
        <w:pStyle w:val="BodyText"/>
        <w:ind w:left="540" w:right="6921" w:hanging="540"/>
      </w:pPr>
      <w:r w:rsidRPr="00203EDC">
        <w:t>Copyright</w:t>
      </w:r>
      <w:r w:rsidRPr="00203EDC">
        <w:rPr>
          <w:spacing w:val="-13"/>
        </w:rPr>
        <w:t xml:space="preserve"> </w:t>
      </w:r>
      <w:r w:rsidRPr="00203EDC">
        <w:t>@</w:t>
      </w:r>
      <w:r w:rsidRPr="00203EDC">
        <w:rPr>
          <w:spacing w:val="-13"/>
        </w:rPr>
        <w:t xml:space="preserve"> </w:t>
      </w:r>
      <w:r w:rsidRPr="00203EDC">
        <w:t>202</w:t>
      </w:r>
      <w:r w:rsidR="00203EDC" w:rsidRPr="00203EDC">
        <w:t>2</w:t>
      </w:r>
      <w:r w:rsidRPr="00203EDC">
        <w:rPr>
          <w:spacing w:val="-13"/>
        </w:rPr>
        <w:t xml:space="preserve"> </w:t>
      </w:r>
      <w:r w:rsidRPr="00203EDC">
        <w:t xml:space="preserve">NCBTMB </w:t>
      </w:r>
    </w:p>
    <w:p w14:paraId="27BB34A7" w14:textId="72ED0409" w:rsidR="00A11D87" w:rsidRDefault="00BB0501" w:rsidP="004130B0">
      <w:pPr>
        <w:pStyle w:val="BodyText"/>
        <w:ind w:left="540" w:right="6921" w:hanging="540"/>
      </w:pPr>
      <w:r w:rsidRPr="00203EDC">
        <w:t xml:space="preserve">Revised </w:t>
      </w:r>
      <w:r w:rsidR="00203EDC" w:rsidRPr="00203EDC">
        <w:t>May 2, 2022</w:t>
      </w:r>
    </w:p>
    <w:sectPr w:rsidR="00A11D87" w:rsidSect="00BD33BC">
      <w:footerReference w:type="default" r:id="rId8"/>
      <w:pgSz w:w="12240" w:h="15840"/>
      <w:pgMar w:top="1280" w:right="600" w:bottom="1680" w:left="1320" w:header="0" w:footer="14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D6136" w14:textId="77777777" w:rsidR="006710F9" w:rsidRDefault="006710F9">
      <w:r>
        <w:separator/>
      </w:r>
    </w:p>
  </w:endnote>
  <w:endnote w:type="continuationSeparator" w:id="0">
    <w:p w14:paraId="6BED833E" w14:textId="77777777" w:rsidR="006710F9" w:rsidRDefault="0067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088571"/>
      <w:docPartObj>
        <w:docPartGallery w:val="Page Numbers (Bottom of Page)"/>
        <w:docPartUnique/>
      </w:docPartObj>
    </w:sdtPr>
    <w:sdtEndPr>
      <w:rPr>
        <w:noProof/>
      </w:rPr>
    </w:sdtEndPr>
    <w:sdtContent>
      <w:p w14:paraId="5C76F854" w14:textId="772E81E9" w:rsidR="00E659A8" w:rsidRDefault="00E659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DEADC" w14:textId="6C6A85EB" w:rsidR="00A11D87" w:rsidRDefault="00A11D8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CC5FD" w14:textId="77777777" w:rsidR="006710F9" w:rsidRDefault="006710F9">
      <w:r>
        <w:separator/>
      </w:r>
    </w:p>
  </w:footnote>
  <w:footnote w:type="continuationSeparator" w:id="0">
    <w:p w14:paraId="39EA7280" w14:textId="77777777" w:rsidR="006710F9" w:rsidRDefault="0067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EAA"/>
    <w:multiLevelType w:val="multilevel"/>
    <w:tmpl w:val="8F2AD8C4"/>
    <w:lvl w:ilvl="0">
      <w:start w:val="5"/>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60" w:hanging="721"/>
        <w:jc w:val="left"/>
      </w:pPr>
      <w:rPr>
        <w:rFonts w:ascii="Times New Roman" w:eastAsia="Times New Roman" w:hAnsi="Times New Roman" w:cs="Times New Roman" w:hint="default"/>
        <w:b w:val="0"/>
        <w:bCs w:val="0"/>
        <w:i w:val="0"/>
        <w:iCs w:val="0"/>
        <w:w w:val="99"/>
        <w:sz w:val="22"/>
        <w:szCs w:val="22"/>
      </w:rPr>
    </w:lvl>
    <w:lvl w:ilvl="3">
      <w:numFmt w:val="bullet"/>
      <w:lvlText w:val="•"/>
      <w:lvlJc w:val="left"/>
      <w:pPr>
        <w:ind w:left="3506" w:hanging="721"/>
      </w:pPr>
      <w:rPr>
        <w:rFonts w:hint="default"/>
      </w:rPr>
    </w:lvl>
    <w:lvl w:ilvl="4">
      <w:numFmt w:val="bullet"/>
      <w:lvlText w:val="•"/>
      <w:lvlJc w:val="left"/>
      <w:pPr>
        <w:ind w:left="4480" w:hanging="721"/>
      </w:pPr>
      <w:rPr>
        <w:rFonts w:hint="default"/>
      </w:rPr>
    </w:lvl>
    <w:lvl w:ilvl="5">
      <w:numFmt w:val="bullet"/>
      <w:lvlText w:val="•"/>
      <w:lvlJc w:val="left"/>
      <w:pPr>
        <w:ind w:left="5453" w:hanging="721"/>
      </w:pPr>
      <w:rPr>
        <w:rFonts w:hint="default"/>
      </w:rPr>
    </w:lvl>
    <w:lvl w:ilvl="6">
      <w:numFmt w:val="bullet"/>
      <w:lvlText w:val="•"/>
      <w:lvlJc w:val="left"/>
      <w:pPr>
        <w:ind w:left="6426" w:hanging="721"/>
      </w:pPr>
      <w:rPr>
        <w:rFonts w:hint="default"/>
      </w:rPr>
    </w:lvl>
    <w:lvl w:ilvl="7">
      <w:numFmt w:val="bullet"/>
      <w:lvlText w:val="•"/>
      <w:lvlJc w:val="left"/>
      <w:pPr>
        <w:ind w:left="7400" w:hanging="721"/>
      </w:pPr>
      <w:rPr>
        <w:rFonts w:hint="default"/>
      </w:rPr>
    </w:lvl>
    <w:lvl w:ilvl="8">
      <w:numFmt w:val="bullet"/>
      <w:lvlText w:val="•"/>
      <w:lvlJc w:val="left"/>
      <w:pPr>
        <w:ind w:left="8373" w:hanging="721"/>
      </w:pPr>
      <w:rPr>
        <w:rFonts w:hint="default"/>
      </w:rPr>
    </w:lvl>
  </w:abstractNum>
  <w:abstractNum w:abstractNumId="1" w15:restartNumberingAfterBreak="0">
    <w:nsid w:val="067D0BE3"/>
    <w:multiLevelType w:val="multilevel"/>
    <w:tmpl w:val="6CEAACCE"/>
    <w:lvl w:ilvl="0">
      <w:start w:val="7"/>
      <w:numFmt w:val="decimal"/>
      <w:lvlText w:val="%1"/>
      <w:lvlJc w:val="left"/>
      <w:pPr>
        <w:ind w:left="840" w:hanging="721"/>
        <w:jc w:val="left"/>
      </w:pPr>
      <w:rPr>
        <w:rFonts w:hint="default"/>
      </w:rPr>
    </w:lvl>
    <w:lvl w:ilvl="1">
      <w:start w:val="1"/>
      <w:numFmt w:val="decimal"/>
      <w:lvlText w:val="%1.%2"/>
      <w:lvlJc w:val="left"/>
      <w:pPr>
        <w:ind w:left="840" w:hanging="721"/>
        <w:jc w:val="left"/>
      </w:pPr>
      <w:rPr>
        <w:rFonts w:ascii="Times New Roman" w:eastAsia="Times New Roman" w:hAnsi="Times New Roman" w:cs="Times New Roman" w:hint="default"/>
        <w:b/>
        <w:bCs/>
        <w:i w:val="0"/>
        <w:iCs w:val="0"/>
        <w:w w:val="99"/>
        <w:sz w:val="22"/>
        <w:szCs w:val="22"/>
      </w:rPr>
    </w:lvl>
    <w:lvl w:ilvl="2">
      <w:numFmt w:val="bullet"/>
      <w:lvlText w:val="•"/>
      <w:lvlJc w:val="left"/>
      <w:pPr>
        <w:ind w:left="2736" w:hanging="721"/>
      </w:pPr>
      <w:rPr>
        <w:rFonts w:hint="default"/>
      </w:rPr>
    </w:lvl>
    <w:lvl w:ilvl="3">
      <w:numFmt w:val="bullet"/>
      <w:lvlText w:val="•"/>
      <w:lvlJc w:val="left"/>
      <w:pPr>
        <w:ind w:left="3684" w:hanging="721"/>
      </w:pPr>
      <w:rPr>
        <w:rFonts w:hint="default"/>
      </w:rPr>
    </w:lvl>
    <w:lvl w:ilvl="4">
      <w:numFmt w:val="bullet"/>
      <w:lvlText w:val="•"/>
      <w:lvlJc w:val="left"/>
      <w:pPr>
        <w:ind w:left="4632" w:hanging="721"/>
      </w:pPr>
      <w:rPr>
        <w:rFonts w:hint="default"/>
      </w:rPr>
    </w:lvl>
    <w:lvl w:ilvl="5">
      <w:numFmt w:val="bullet"/>
      <w:lvlText w:val="•"/>
      <w:lvlJc w:val="left"/>
      <w:pPr>
        <w:ind w:left="5580" w:hanging="721"/>
      </w:pPr>
      <w:rPr>
        <w:rFonts w:hint="default"/>
      </w:rPr>
    </w:lvl>
    <w:lvl w:ilvl="6">
      <w:numFmt w:val="bullet"/>
      <w:lvlText w:val="•"/>
      <w:lvlJc w:val="left"/>
      <w:pPr>
        <w:ind w:left="6528" w:hanging="721"/>
      </w:pPr>
      <w:rPr>
        <w:rFonts w:hint="default"/>
      </w:rPr>
    </w:lvl>
    <w:lvl w:ilvl="7">
      <w:numFmt w:val="bullet"/>
      <w:lvlText w:val="•"/>
      <w:lvlJc w:val="left"/>
      <w:pPr>
        <w:ind w:left="7476" w:hanging="721"/>
      </w:pPr>
      <w:rPr>
        <w:rFonts w:hint="default"/>
      </w:rPr>
    </w:lvl>
    <w:lvl w:ilvl="8">
      <w:numFmt w:val="bullet"/>
      <w:lvlText w:val="•"/>
      <w:lvlJc w:val="left"/>
      <w:pPr>
        <w:ind w:left="8424" w:hanging="721"/>
      </w:pPr>
      <w:rPr>
        <w:rFonts w:hint="default"/>
      </w:rPr>
    </w:lvl>
  </w:abstractNum>
  <w:abstractNum w:abstractNumId="2" w15:restartNumberingAfterBreak="0">
    <w:nsid w:val="1283608C"/>
    <w:multiLevelType w:val="multilevel"/>
    <w:tmpl w:val="46B4C52E"/>
    <w:lvl w:ilvl="0">
      <w:start w:val="6"/>
      <w:numFmt w:val="decimal"/>
      <w:lvlText w:val="%1"/>
      <w:lvlJc w:val="left"/>
      <w:pPr>
        <w:ind w:left="839" w:hanging="520"/>
        <w:jc w:val="left"/>
      </w:pPr>
      <w:rPr>
        <w:rFonts w:hint="default"/>
      </w:rPr>
    </w:lvl>
    <w:lvl w:ilvl="1">
      <w:start w:val="1"/>
      <w:numFmt w:val="decimal"/>
      <w:lvlText w:val="%1.%2"/>
      <w:lvlJc w:val="left"/>
      <w:pPr>
        <w:ind w:left="839" w:hanging="520"/>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20"/>
      </w:pPr>
      <w:rPr>
        <w:rFonts w:hint="default"/>
      </w:rPr>
    </w:lvl>
    <w:lvl w:ilvl="3">
      <w:numFmt w:val="bullet"/>
      <w:lvlText w:val="•"/>
      <w:lvlJc w:val="left"/>
      <w:pPr>
        <w:ind w:left="3684" w:hanging="520"/>
      </w:pPr>
      <w:rPr>
        <w:rFonts w:hint="default"/>
      </w:rPr>
    </w:lvl>
    <w:lvl w:ilvl="4">
      <w:numFmt w:val="bullet"/>
      <w:lvlText w:val="•"/>
      <w:lvlJc w:val="left"/>
      <w:pPr>
        <w:ind w:left="4632" w:hanging="520"/>
      </w:pPr>
      <w:rPr>
        <w:rFonts w:hint="default"/>
      </w:rPr>
    </w:lvl>
    <w:lvl w:ilvl="5">
      <w:numFmt w:val="bullet"/>
      <w:lvlText w:val="•"/>
      <w:lvlJc w:val="left"/>
      <w:pPr>
        <w:ind w:left="5580" w:hanging="520"/>
      </w:pPr>
      <w:rPr>
        <w:rFonts w:hint="default"/>
      </w:rPr>
    </w:lvl>
    <w:lvl w:ilvl="6">
      <w:numFmt w:val="bullet"/>
      <w:lvlText w:val="•"/>
      <w:lvlJc w:val="left"/>
      <w:pPr>
        <w:ind w:left="6528" w:hanging="520"/>
      </w:pPr>
      <w:rPr>
        <w:rFonts w:hint="default"/>
      </w:rPr>
    </w:lvl>
    <w:lvl w:ilvl="7">
      <w:numFmt w:val="bullet"/>
      <w:lvlText w:val="•"/>
      <w:lvlJc w:val="left"/>
      <w:pPr>
        <w:ind w:left="7476" w:hanging="520"/>
      </w:pPr>
      <w:rPr>
        <w:rFonts w:hint="default"/>
      </w:rPr>
    </w:lvl>
    <w:lvl w:ilvl="8">
      <w:numFmt w:val="bullet"/>
      <w:lvlText w:val="•"/>
      <w:lvlJc w:val="left"/>
      <w:pPr>
        <w:ind w:left="8424" w:hanging="520"/>
      </w:pPr>
      <w:rPr>
        <w:rFonts w:hint="default"/>
      </w:rPr>
    </w:lvl>
  </w:abstractNum>
  <w:abstractNum w:abstractNumId="3" w15:restartNumberingAfterBreak="0">
    <w:nsid w:val="1848317C"/>
    <w:multiLevelType w:val="hybridMultilevel"/>
    <w:tmpl w:val="1FF8D2DC"/>
    <w:lvl w:ilvl="0" w:tplc="E96C5828">
      <w:start w:val="1"/>
      <w:numFmt w:val="upperRoman"/>
      <w:lvlText w:val="%1."/>
      <w:lvlJc w:val="left"/>
      <w:pPr>
        <w:ind w:left="840" w:hanging="721"/>
        <w:jc w:val="left"/>
      </w:pPr>
      <w:rPr>
        <w:rFonts w:ascii="Times New Roman" w:eastAsia="Times New Roman" w:hAnsi="Times New Roman" w:cs="Times New Roman" w:hint="default"/>
        <w:b/>
        <w:bCs/>
        <w:i w:val="0"/>
        <w:iCs w:val="0"/>
        <w:w w:val="99"/>
        <w:sz w:val="22"/>
        <w:szCs w:val="22"/>
      </w:rPr>
    </w:lvl>
    <w:lvl w:ilvl="1" w:tplc="72D61CD2">
      <w:numFmt w:val="bullet"/>
      <w:lvlText w:val="•"/>
      <w:lvlJc w:val="left"/>
      <w:pPr>
        <w:ind w:left="1788" w:hanging="721"/>
      </w:pPr>
      <w:rPr>
        <w:rFonts w:hint="default"/>
      </w:rPr>
    </w:lvl>
    <w:lvl w:ilvl="2" w:tplc="2062DACE">
      <w:numFmt w:val="bullet"/>
      <w:lvlText w:val="•"/>
      <w:lvlJc w:val="left"/>
      <w:pPr>
        <w:ind w:left="2736" w:hanging="721"/>
      </w:pPr>
      <w:rPr>
        <w:rFonts w:hint="default"/>
      </w:rPr>
    </w:lvl>
    <w:lvl w:ilvl="3" w:tplc="CDACD0DE">
      <w:numFmt w:val="bullet"/>
      <w:lvlText w:val="•"/>
      <w:lvlJc w:val="left"/>
      <w:pPr>
        <w:ind w:left="3684" w:hanging="721"/>
      </w:pPr>
      <w:rPr>
        <w:rFonts w:hint="default"/>
      </w:rPr>
    </w:lvl>
    <w:lvl w:ilvl="4" w:tplc="5AE0B564">
      <w:numFmt w:val="bullet"/>
      <w:lvlText w:val="•"/>
      <w:lvlJc w:val="left"/>
      <w:pPr>
        <w:ind w:left="4632" w:hanging="721"/>
      </w:pPr>
      <w:rPr>
        <w:rFonts w:hint="default"/>
      </w:rPr>
    </w:lvl>
    <w:lvl w:ilvl="5" w:tplc="6CCC289E">
      <w:numFmt w:val="bullet"/>
      <w:lvlText w:val="•"/>
      <w:lvlJc w:val="left"/>
      <w:pPr>
        <w:ind w:left="5580" w:hanging="721"/>
      </w:pPr>
      <w:rPr>
        <w:rFonts w:hint="default"/>
      </w:rPr>
    </w:lvl>
    <w:lvl w:ilvl="6" w:tplc="84F06684">
      <w:numFmt w:val="bullet"/>
      <w:lvlText w:val="•"/>
      <w:lvlJc w:val="left"/>
      <w:pPr>
        <w:ind w:left="6528" w:hanging="721"/>
      </w:pPr>
      <w:rPr>
        <w:rFonts w:hint="default"/>
      </w:rPr>
    </w:lvl>
    <w:lvl w:ilvl="7" w:tplc="4C7A5D18">
      <w:numFmt w:val="bullet"/>
      <w:lvlText w:val="•"/>
      <w:lvlJc w:val="left"/>
      <w:pPr>
        <w:ind w:left="7476" w:hanging="721"/>
      </w:pPr>
      <w:rPr>
        <w:rFonts w:hint="default"/>
      </w:rPr>
    </w:lvl>
    <w:lvl w:ilvl="8" w:tplc="DF3492E8">
      <w:numFmt w:val="bullet"/>
      <w:lvlText w:val="•"/>
      <w:lvlJc w:val="left"/>
      <w:pPr>
        <w:ind w:left="8424" w:hanging="721"/>
      </w:pPr>
      <w:rPr>
        <w:rFonts w:hint="default"/>
      </w:rPr>
    </w:lvl>
  </w:abstractNum>
  <w:abstractNum w:abstractNumId="4" w15:restartNumberingAfterBreak="0">
    <w:nsid w:val="1857721D"/>
    <w:multiLevelType w:val="hybridMultilevel"/>
    <w:tmpl w:val="29805BE8"/>
    <w:lvl w:ilvl="0" w:tplc="6EB464E6">
      <w:start w:val="1"/>
      <w:numFmt w:val="upperRoman"/>
      <w:lvlText w:val="%1."/>
      <w:lvlJc w:val="left"/>
      <w:pPr>
        <w:ind w:left="358" w:hanging="239"/>
        <w:jc w:val="left"/>
      </w:pPr>
      <w:rPr>
        <w:rFonts w:ascii="Times New Roman" w:eastAsia="Times New Roman" w:hAnsi="Times New Roman" w:cs="Times New Roman" w:hint="default"/>
        <w:b w:val="0"/>
        <w:bCs w:val="0"/>
        <w:i w:val="0"/>
        <w:iCs w:val="0"/>
        <w:w w:val="99"/>
        <w:sz w:val="22"/>
        <w:szCs w:val="22"/>
      </w:rPr>
    </w:lvl>
    <w:lvl w:ilvl="1" w:tplc="450686FC">
      <w:numFmt w:val="bullet"/>
      <w:lvlText w:val="•"/>
      <w:lvlJc w:val="left"/>
      <w:pPr>
        <w:ind w:left="1356" w:hanging="239"/>
      </w:pPr>
      <w:rPr>
        <w:rFonts w:hint="default"/>
      </w:rPr>
    </w:lvl>
    <w:lvl w:ilvl="2" w:tplc="04A6BBB2">
      <w:numFmt w:val="bullet"/>
      <w:lvlText w:val="•"/>
      <w:lvlJc w:val="left"/>
      <w:pPr>
        <w:ind w:left="2352" w:hanging="239"/>
      </w:pPr>
      <w:rPr>
        <w:rFonts w:hint="default"/>
      </w:rPr>
    </w:lvl>
    <w:lvl w:ilvl="3" w:tplc="1556E3A4">
      <w:numFmt w:val="bullet"/>
      <w:lvlText w:val="•"/>
      <w:lvlJc w:val="left"/>
      <w:pPr>
        <w:ind w:left="3348" w:hanging="239"/>
      </w:pPr>
      <w:rPr>
        <w:rFonts w:hint="default"/>
      </w:rPr>
    </w:lvl>
    <w:lvl w:ilvl="4" w:tplc="8E8E7D26">
      <w:numFmt w:val="bullet"/>
      <w:lvlText w:val="•"/>
      <w:lvlJc w:val="left"/>
      <w:pPr>
        <w:ind w:left="4344" w:hanging="239"/>
      </w:pPr>
      <w:rPr>
        <w:rFonts w:hint="default"/>
      </w:rPr>
    </w:lvl>
    <w:lvl w:ilvl="5" w:tplc="8BEE9ECC">
      <w:numFmt w:val="bullet"/>
      <w:lvlText w:val="•"/>
      <w:lvlJc w:val="left"/>
      <w:pPr>
        <w:ind w:left="5340" w:hanging="239"/>
      </w:pPr>
      <w:rPr>
        <w:rFonts w:hint="default"/>
      </w:rPr>
    </w:lvl>
    <w:lvl w:ilvl="6" w:tplc="61AA2656">
      <w:numFmt w:val="bullet"/>
      <w:lvlText w:val="•"/>
      <w:lvlJc w:val="left"/>
      <w:pPr>
        <w:ind w:left="6336" w:hanging="239"/>
      </w:pPr>
      <w:rPr>
        <w:rFonts w:hint="default"/>
      </w:rPr>
    </w:lvl>
    <w:lvl w:ilvl="7" w:tplc="371A5D34">
      <w:numFmt w:val="bullet"/>
      <w:lvlText w:val="•"/>
      <w:lvlJc w:val="left"/>
      <w:pPr>
        <w:ind w:left="7332" w:hanging="239"/>
      </w:pPr>
      <w:rPr>
        <w:rFonts w:hint="default"/>
      </w:rPr>
    </w:lvl>
    <w:lvl w:ilvl="8" w:tplc="26FCF726">
      <w:numFmt w:val="bullet"/>
      <w:lvlText w:val="•"/>
      <w:lvlJc w:val="left"/>
      <w:pPr>
        <w:ind w:left="8328" w:hanging="239"/>
      </w:pPr>
      <w:rPr>
        <w:rFonts w:hint="default"/>
      </w:rPr>
    </w:lvl>
  </w:abstractNum>
  <w:abstractNum w:abstractNumId="5" w15:restartNumberingAfterBreak="0">
    <w:nsid w:val="19B447C6"/>
    <w:multiLevelType w:val="multilevel"/>
    <w:tmpl w:val="5FEA065E"/>
    <w:lvl w:ilvl="0">
      <w:start w:val="3"/>
      <w:numFmt w:val="decimal"/>
      <w:lvlText w:val="%1"/>
      <w:lvlJc w:val="left"/>
      <w:pPr>
        <w:ind w:left="840" w:hanging="520"/>
        <w:jc w:val="left"/>
      </w:pPr>
      <w:rPr>
        <w:rFonts w:hint="default"/>
      </w:rPr>
    </w:lvl>
    <w:lvl w:ilvl="1">
      <w:start w:val="1"/>
      <w:numFmt w:val="decimal"/>
      <w:lvlText w:val="%1.%2"/>
      <w:lvlJc w:val="left"/>
      <w:pPr>
        <w:ind w:left="840" w:hanging="520"/>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20"/>
      </w:pPr>
      <w:rPr>
        <w:rFonts w:hint="default"/>
      </w:rPr>
    </w:lvl>
    <w:lvl w:ilvl="3">
      <w:numFmt w:val="bullet"/>
      <w:lvlText w:val="•"/>
      <w:lvlJc w:val="left"/>
      <w:pPr>
        <w:ind w:left="3684" w:hanging="520"/>
      </w:pPr>
      <w:rPr>
        <w:rFonts w:hint="default"/>
      </w:rPr>
    </w:lvl>
    <w:lvl w:ilvl="4">
      <w:numFmt w:val="bullet"/>
      <w:lvlText w:val="•"/>
      <w:lvlJc w:val="left"/>
      <w:pPr>
        <w:ind w:left="4632" w:hanging="520"/>
      </w:pPr>
      <w:rPr>
        <w:rFonts w:hint="default"/>
      </w:rPr>
    </w:lvl>
    <w:lvl w:ilvl="5">
      <w:numFmt w:val="bullet"/>
      <w:lvlText w:val="•"/>
      <w:lvlJc w:val="left"/>
      <w:pPr>
        <w:ind w:left="5580" w:hanging="520"/>
      </w:pPr>
      <w:rPr>
        <w:rFonts w:hint="default"/>
      </w:rPr>
    </w:lvl>
    <w:lvl w:ilvl="6">
      <w:numFmt w:val="bullet"/>
      <w:lvlText w:val="•"/>
      <w:lvlJc w:val="left"/>
      <w:pPr>
        <w:ind w:left="6528" w:hanging="520"/>
      </w:pPr>
      <w:rPr>
        <w:rFonts w:hint="default"/>
      </w:rPr>
    </w:lvl>
    <w:lvl w:ilvl="7">
      <w:numFmt w:val="bullet"/>
      <w:lvlText w:val="•"/>
      <w:lvlJc w:val="left"/>
      <w:pPr>
        <w:ind w:left="7476" w:hanging="520"/>
      </w:pPr>
      <w:rPr>
        <w:rFonts w:hint="default"/>
      </w:rPr>
    </w:lvl>
    <w:lvl w:ilvl="8">
      <w:numFmt w:val="bullet"/>
      <w:lvlText w:val="•"/>
      <w:lvlJc w:val="left"/>
      <w:pPr>
        <w:ind w:left="8424" w:hanging="520"/>
      </w:pPr>
      <w:rPr>
        <w:rFonts w:hint="default"/>
      </w:rPr>
    </w:lvl>
  </w:abstractNum>
  <w:abstractNum w:abstractNumId="6" w15:restartNumberingAfterBreak="0">
    <w:nsid w:val="1C1B5E39"/>
    <w:multiLevelType w:val="multilevel"/>
    <w:tmpl w:val="D932033C"/>
    <w:lvl w:ilvl="0">
      <w:start w:val="3"/>
      <w:numFmt w:val="decimal"/>
      <w:lvlText w:val="%1"/>
      <w:lvlJc w:val="left"/>
      <w:pPr>
        <w:ind w:left="839" w:hanging="720"/>
        <w:jc w:val="left"/>
      </w:pPr>
      <w:rPr>
        <w:rFonts w:hint="default"/>
      </w:rPr>
    </w:lvl>
    <w:lvl w:ilvl="1">
      <w:start w:val="2"/>
      <w:numFmt w:val="decimal"/>
      <w:lvlText w:val="%1.%2."/>
      <w:lvlJc w:val="left"/>
      <w:pPr>
        <w:ind w:left="839" w:hanging="720"/>
        <w:jc w:val="left"/>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60" w:hanging="721"/>
        <w:jc w:val="left"/>
      </w:pPr>
      <w:rPr>
        <w:rFonts w:ascii="Times New Roman" w:eastAsia="Times New Roman" w:hAnsi="Times New Roman" w:cs="Times New Roman" w:hint="default"/>
        <w:b w:val="0"/>
        <w:bCs w:val="0"/>
        <w:i w:val="0"/>
        <w:iCs w:val="0"/>
        <w:w w:val="99"/>
        <w:sz w:val="22"/>
        <w:szCs w:val="22"/>
      </w:rPr>
    </w:lvl>
    <w:lvl w:ilvl="3">
      <w:numFmt w:val="bullet"/>
      <w:lvlText w:val="•"/>
      <w:lvlJc w:val="left"/>
      <w:pPr>
        <w:ind w:left="3506" w:hanging="721"/>
      </w:pPr>
      <w:rPr>
        <w:rFonts w:hint="default"/>
      </w:rPr>
    </w:lvl>
    <w:lvl w:ilvl="4">
      <w:numFmt w:val="bullet"/>
      <w:lvlText w:val="•"/>
      <w:lvlJc w:val="left"/>
      <w:pPr>
        <w:ind w:left="4480" w:hanging="721"/>
      </w:pPr>
      <w:rPr>
        <w:rFonts w:hint="default"/>
      </w:rPr>
    </w:lvl>
    <w:lvl w:ilvl="5">
      <w:numFmt w:val="bullet"/>
      <w:lvlText w:val="•"/>
      <w:lvlJc w:val="left"/>
      <w:pPr>
        <w:ind w:left="5453" w:hanging="721"/>
      </w:pPr>
      <w:rPr>
        <w:rFonts w:hint="default"/>
      </w:rPr>
    </w:lvl>
    <w:lvl w:ilvl="6">
      <w:numFmt w:val="bullet"/>
      <w:lvlText w:val="•"/>
      <w:lvlJc w:val="left"/>
      <w:pPr>
        <w:ind w:left="6426" w:hanging="721"/>
      </w:pPr>
      <w:rPr>
        <w:rFonts w:hint="default"/>
      </w:rPr>
    </w:lvl>
    <w:lvl w:ilvl="7">
      <w:numFmt w:val="bullet"/>
      <w:lvlText w:val="•"/>
      <w:lvlJc w:val="left"/>
      <w:pPr>
        <w:ind w:left="7400" w:hanging="721"/>
      </w:pPr>
      <w:rPr>
        <w:rFonts w:hint="default"/>
      </w:rPr>
    </w:lvl>
    <w:lvl w:ilvl="8">
      <w:numFmt w:val="bullet"/>
      <w:lvlText w:val="•"/>
      <w:lvlJc w:val="left"/>
      <w:pPr>
        <w:ind w:left="8373" w:hanging="721"/>
      </w:pPr>
      <w:rPr>
        <w:rFonts w:hint="default"/>
      </w:rPr>
    </w:lvl>
  </w:abstractNum>
  <w:abstractNum w:abstractNumId="7" w15:restartNumberingAfterBreak="0">
    <w:nsid w:val="1E8E728B"/>
    <w:multiLevelType w:val="multilevel"/>
    <w:tmpl w:val="34783086"/>
    <w:lvl w:ilvl="0">
      <w:start w:val="9"/>
      <w:numFmt w:val="decimal"/>
      <w:lvlText w:val="%1"/>
      <w:lvlJc w:val="left"/>
      <w:pPr>
        <w:ind w:left="839" w:hanging="721"/>
        <w:jc w:val="left"/>
      </w:pPr>
      <w:rPr>
        <w:rFonts w:hint="default"/>
      </w:rPr>
    </w:lvl>
    <w:lvl w:ilvl="1">
      <w:start w:val="1"/>
      <w:numFmt w:val="decimal"/>
      <w:lvlText w:val="%1.%2"/>
      <w:lvlJc w:val="left"/>
      <w:pPr>
        <w:ind w:left="839" w:hanging="721"/>
        <w:jc w:val="left"/>
      </w:pPr>
      <w:rPr>
        <w:rFonts w:ascii="Times New Roman" w:eastAsia="Times New Roman" w:hAnsi="Times New Roman" w:cs="Times New Roman" w:hint="default"/>
        <w:b/>
        <w:bCs/>
        <w:i w:val="0"/>
        <w:iCs w:val="0"/>
        <w:w w:val="99"/>
        <w:sz w:val="22"/>
        <w:szCs w:val="22"/>
      </w:rPr>
    </w:lvl>
    <w:lvl w:ilvl="2">
      <w:numFmt w:val="bullet"/>
      <w:lvlText w:val="•"/>
      <w:lvlJc w:val="left"/>
      <w:pPr>
        <w:ind w:left="2736" w:hanging="721"/>
      </w:pPr>
      <w:rPr>
        <w:rFonts w:hint="default"/>
      </w:rPr>
    </w:lvl>
    <w:lvl w:ilvl="3">
      <w:numFmt w:val="bullet"/>
      <w:lvlText w:val="•"/>
      <w:lvlJc w:val="left"/>
      <w:pPr>
        <w:ind w:left="3684" w:hanging="721"/>
      </w:pPr>
      <w:rPr>
        <w:rFonts w:hint="default"/>
      </w:rPr>
    </w:lvl>
    <w:lvl w:ilvl="4">
      <w:numFmt w:val="bullet"/>
      <w:lvlText w:val="•"/>
      <w:lvlJc w:val="left"/>
      <w:pPr>
        <w:ind w:left="4632" w:hanging="721"/>
      </w:pPr>
      <w:rPr>
        <w:rFonts w:hint="default"/>
      </w:rPr>
    </w:lvl>
    <w:lvl w:ilvl="5">
      <w:numFmt w:val="bullet"/>
      <w:lvlText w:val="•"/>
      <w:lvlJc w:val="left"/>
      <w:pPr>
        <w:ind w:left="5580" w:hanging="721"/>
      </w:pPr>
      <w:rPr>
        <w:rFonts w:hint="default"/>
      </w:rPr>
    </w:lvl>
    <w:lvl w:ilvl="6">
      <w:numFmt w:val="bullet"/>
      <w:lvlText w:val="•"/>
      <w:lvlJc w:val="left"/>
      <w:pPr>
        <w:ind w:left="6528" w:hanging="721"/>
      </w:pPr>
      <w:rPr>
        <w:rFonts w:hint="default"/>
      </w:rPr>
    </w:lvl>
    <w:lvl w:ilvl="7">
      <w:numFmt w:val="bullet"/>
      <w:lvlText w:val="•"/>
      <w:lvlJc w:val="left"/>
      <w:pPr>
        <w:ind w:left="7476" w:hanging="721"/>
      </w:pPr>
      <w:rPr>
        <w:rFonts w:hint="default"/>
      </w:rPr>
    </w:lvl>
    <w:lvl w:ilvl="8">
      <w:numFmt w:val="bullet"/>
      <w:lvlText w:val="•"/>
      <w:lvlJc w:val="left"/>
      <w:pPr>
        <w:ind w:left="8424" w:hanging="721"/>
      </w:pPr>
      <w:rPr>
        <w:rFonts w:hint="default"/>
      </w:rPr>
    </w:lvl>
  </w:abstractNum>
  <w:abstractNum w:abstractNumId="8" w15:restartNumberingAfterBreak="0">
    <w:nsid w:val="24E34886"/>
    <w:multiLevelType w:val="multilevel"/>
    <w:tmpl w:val="FD6CAADE"/>
    <w:lvl w:ilvl="0">
      <w:start w:val="6"/>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59" w:hanging="720"/>
        <w:jc w:val="left"/>
      </w:pPr>
      <w:rPr>
        <w:rFonts w:ascii="Times New Roman" w:eastAsia="Times New Roman" w:hAnsi="Times New Roman" w:cs="Times New Roman" w:hint="default"/>
        <w:b w:val="0"/>
        <w:bCs w:val="0"/>
        <w:i w:val="0"/>
        <w:iCs w:val="0"/>
        <w:w w:val="99"/>
        <w:sz w:val="22"/>
        <w:szCs w:val="22"/>
      </w:rPr>
    </w:lvl>
    <w:lvl w:ilvl="3">
      <w:numFmt w:val="bullet"/>
      <w:lvlText w:val="•"/>
      <w:lvlJc w:val="left"/>
      <w:pPr>
        <w:ind w:left="3506" w:hanging="720"/>
      </w:pPr>
      <w:rPr>
        <w:rFonts w:hint="default"/>
      </w:rPr>
    </w:lvl>
    <w:lvl w:ilvl="4">
      <w:numFmt w:val="bullet"/>
      <w:lvlText w:val="•"/>
      <w:lvlJc w:val="left"/>
      <w:pPr>
        <w:ind w:left="4480" w:hanging="720"/>
      </w:pPr>
      <w:rPr>
        <w:rFonts w:hint="default"/>
      </w:rPr>
    </w:lvl>
    <w:lvl w:ilvl="5">
      <w:numFmt w:val="bullet"/>
      <w:lvlText w:val="•"/>
      <w:lvlJc w:val="left"/>
      <w:pPr>
        <w:ind w:left="5453" w:hanging="720"/>
      </w:pPr>
      <w:rPr>
        <w:rFonts w:hint="default"/>
      </w:rPr>
    </w:lvl>
    <w:lvl w:ilvl="6">
      <w:numFmt w:val="bullet"/>
      <w:lvlText w:val="•"/>
      <w:lvlJc w:val="left"/>
      <w:pPr>
        <w:ind w:left="6426" w:hanging="720"/>
      </w:pPr>
      <w:rPr>
        <w:rFonts w:hint="default"/>
      </w:rPr>
    </w:lvl>
    <w:lvl w:ilvl="7">
      <w:numFmt w:val="bullet"/>
      <w:lvlText w:val="•"/>
      <w:lvlJc w:val="left"/>
      <w:pPr>
        <w:ind w:left="7400" w:hanging="720"/>
      </w:pPr>
      <w:rPr>
        <w:rFonts w:hint="default"/>
      </w:rPr>
    </w:lvl>
    <w:lvl w:ilvl="8">
      <w:numFmt w:val="bullet"/>
      <w:lvlText w:val="•"/>
      <w:lvlJc w:val="left"/>
      <w:pPr>
        <w:ind w:left="8373" w:hanging="720"/>
      </w:pPr>
      <w:rPr>
        <w:rFonts w:hint="default"/>
      </w:rPr>
    </w:lvl>
  </w:abstractNum>
  <w:abstractNum w:abstractNumId="9" w15:restartNumberingAfterBreak="0">
    <w:nsid w:val="290013BD"/>
    <w:multiLevelType w:val="multilevel"/>
    <w:tmpl w:val="D8DC1B58"/>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b/>
        <w:bCs/>
        <w:i w:val="0"/>
        <w:iCs w:val="0"/>
        <w:w w:val="99"/>
        <w:sz w:val="22"/>
        <w:szCs w:val="22"/>
      </w:rPr>
    </w:lvl>
    <w:lvl w:ilvl="2">
      <w:numFmt w:val="bullet"/>
      <w:lvlText w:val="•"/>
      <w:lvlJc w:val="left"/>
      <w:pPr>
        <w:ind w:left="2736" w:hanging="720"/>
      </w:pPr>
      <w:rPr>
        <w:rFonts w:hint="default"/>
      </w:rPr>
    </w:lvl>
    <w:lvl w:ilvl="3">
      <w:numFmt w:val="bullet"/>
      <w:lvlText w:val="•"/>
      <w:lvlJc w:val="left"/>
      <w:pPr>
        <w:ind w:left="3684" w:hanging="720"/>
      </w:pPr>
      <w:rPr>
        <w:rFonts w:hint="default"/>
      </w:rPr>
    </w:lvl>
    <w:lvl w:ilvl="4">
      <w:numFmt w:val="bullet"/>
      <w:lvlText w:val="•"/>
      <w:lvlJc w:val="left"/>
      <w:pPr>
        <w:ind w:left="4632" w:hanging="720"/>
      </w:pPr>
      <w:rPr>
        <w:rFonts w:hint="default"/>
      </w:rPr>
    </w:lvl>
    <w:lvl w:ilvl="5">
      <w:numFmt w:val="bullet"/>
      <w:lvlText w:val="•"/>
      <w:lvlJc w:val="left"/>
      <w:pPr>
        <w:ind w:left="5580" w:hanging="720"/>
      </w:pPr>
      <w:rPr>
        <w:rFonts w:hint="default"/>
      </w:rPr>
    </w:lvl>
    <w:lvl w:ilvl="6">
      <w:numFmt w:val="bullet"/>
      <w:lvlText w:val="•"/>
      <w:lvlJc w:val="left"/>
      <w:pPr>
        <w:ind w:left="6528" w:hanging="720"/>
      </w:pPr>
      <w:rPr>
        <w:rFonts w:hint="default"/>
      </w:rPr>
    </w:lvl>
    <w:lvl w:ilvl="7">
      <w:numFmt w:val="bullet"/>
      <w:lvlText w:val="•"/>
      <w:lvlJc w:val="left"/>
      <w:pPr>
        <w:ind w:left="7476" w:hanging="720"/>
      </w:pPr>
      <w:rPr>
        <w:rFonts w:hint="default"/>
      </w:rPr>
    </w:lvl>
    <w:lvl w:ilvl="8">
      <w:numFmt w:val="bullet"/>
      <w:lvlText w:val="•"/>
      <w:lvlJc w:val="left"/>
      <w:pPr>
        <w:ind w:left="8424" w:hanging="720"/>
      </w:pPr>
      <w:rPr>
        <w:rFonts w:hint="default"/>
      </w:rPr>
    </w:lvl>
  </w:abstractNum>
  <w:abstractNum w:abstractNumId="10" w15:restartNumberingAfterBreak="0">
    <w:nsid w:val="2C865E99"/>
    <w:multiLevelType w:val="multilevel"/>
    <w:tmpl w:val="CD7E07F4"/>
    <w:lvl w:ilvl="0">
      <w:start w:val="10"/>
      <w:numFmt w:val="decimal"/>
      <w:lvlText w:val="%1"/>
      <w:lvlJc w:val="left"/>
      <w:pPr>
        <w:ind w:left="839" w:hanging="520"/>
        <w:jc w:val="left"/>
      </w:pPr>
      <w:rPr>
        <w:rFonts w:hint="default"/>
      </w:rPr>
    </w:lvl>
    <w:lvl w:ilvl="1">
      <w:start w:val="1"/>
      <w:numFmt w:val="decimal"/>
      <w:lvlText w:val="%1.%2"/>
      <w:lvlJc w:val="left"/>
      <w:pPr>
        <w:ind w:left="839" w:hanging="520"/>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20"/>
      </w:pPr>
      <w:rPr>
        <w:rFonts w:hint="default"/>
      </w:rPr>
    </w:lvl>
    <w:lvl w:ilvl="3">
      <w:numFmt w:val="bullet"/>
      <w:lvlText w:val="•"/>
      <w:lvlJc w:val="left"/>
      <w:pPr>
        <w:ind w:left="3684" w:hanging="520"/>
      </w:pPr>
      <w:rPr>
        <w:rFonts w:hint="default"/>
      </w:rPr>
    </w:lvl>
    <w:lvl w:ilvl="4">
      <w:numFmt w:val="bullet"/>
      <w:lvlText w:val="•"/>
      <w:lvlJc w:val="left"/>
      <w:pPr>
        <w:ind w:left="4632" w:hanging="520"/>
      </w:pPr>
      <w:rPr>
        <w:rFonts w:hint="default"/>
      </w:rPr>
    </w:lvl>
    <w:lvl w:ilvl="5">
      <w:numFmt w:val="bullet"/>
      <w:lvlText w:val="•"/>
      <w:lvlJc w:val="left"/>
      <w:pPr>
        <w:ind w:left="5580" w:hanging="520"/>
      </w:pPr>
      <w:rPr>
        <w:rFonts w:hint="default"/>
      </w:rPr>
    </w:lvl>
    <w:lvl w:ilvl="6">
      <w:numFmt w:val="bullet"/>
      <w:lvlText w:val="•"/>
      <w:lvlJc w:val="left"/>
      <w:pPr>
        <w:ind w:left="6528" w:hanging="520"/>
      </w:pPr>
      <w:rPr>
        <w:rFonts w:hint="default"/>
      </w:rPr>
    </w:lvl>
    <w:lvl w:ilvl="7">
      <w:numFmt w:val="bullet"/>
      <w:lvlText w:val="•"/>
      <w:lvlJc w:val="left"/>
      <w:pPr>
        <w:ind w:left="7476" w:hanging="520"/>
      </w:pPr>
      <w:rPr>
        <w:rFonts w:hint="default"/>
      </w:rPr>
    </w:lvl>
    <w:lvl w:ilvl="8">
      <w:numFmt w:val="bullet"/>
      <w:lvlText w:val="•"/>
      <w:lvlJc w:val="left"/>
      <w:pPr>
        <w:ind w:left="8424" w:hanging="520"/>
      </w:pPr>
      <w:rPr>
        <w:rFonts w:hint="default"/>
      </w:rPr>
    </w:lvl>
  </w:abstractNum>
  <w:abstractNum w:abstractNumId="11" w15:restartNumberingAfterBreak="0">
    <w:nsid w:val="307A759A"/>
    <w:multiLevelType w:val="multilevel"/>
    <w:tmpl w:val="F04AC762"/>
    <w:lvl w:ilvl="0">
      <w:start w:val="2"/>
      <w:numFmt w:val="decimal"/>
      <w:lvlText w:val="%1"/>
      <w:lvlJc w:val="left"/>
      <w:pPr>
        <w:ind w:left="839" w:hanging="520"/>
        <w:jc w:val="left"/>
      </w:pPr>
      <w:rPr>
        <w:rFonts w:hint="default"/>
      </w:rPr>
    </w:lvl>
    <w:lvl w:ilvl="1">
      <w:start w:val="1"/>
      <w:numFmt w:val="decimal"/>
      <w:lvlText w:val="%1.%2"/>
      <w:lvlJc w:val="left"/>
      <w:pPr>
        <w:ind w:left="839" w:hanging="520"/>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20"/>
      </w:pPr>
      <w:rPr>
        <w:rFonts w:hint="default"/>
      </w:rPr>
    </w:lvl>
    <w:lvl w:ilvl="3">
      <w:numFmt w:val="bullet"/>
      <w:lvlText w:val="•"/>
      <w:lvlJc w:val="left"/>
      <w:pPr>
        <w:ind w:left="3684" w:hanging="520"/>
      </w:pPr>
      <w:rPr>
        <w:rFonts w:hint="default"/>
      </w:rPr>
    </w:lvl>
    <w:lvl w:ilvl="4">
      <w:numFmt w:val="bullet"/>
      <w:lvlText w:val="•"/>
      <w:lvlJc w:val="left"/>
      <w:pPr>
        <w:ind w:left="4632" w:hanging="520"/>
      </w:pPr>
      <w:rPr>
        <w:rFonts w:hint="default"/>
      </w:rPr>
    </w:lvl>
    <w:lvl w:ilvl="5">
      <w:numFmt w:val="bullet"/>
      <w:lvlText w:val="•"/>
      <w:lvlJc w:val="left"/>
      <w:pPr>
        <w:ind w:left="5580" w:hanging="520"/>
      </w:pPr>
      <w:rPr>
        <w:rFonts w:hint="default"/>
      </w:rPr>
    </w:lvl>
    <w:lvl w:ilvl="6">
      <w:numFmt w:val="bullet"/>
      <w:lvlText w:val="•"/>
      <w:lvlJc w:val="left"/>
      <w:pPr>
        <w:ind w:left="6528" w:hanging="520"/>
      </w:pPr>
      <w:rPr>
        <w:rFonts w:hint="default"/>
      </w:rPr>
    </w:lvl>
    <w:lvl w:ilvl="7">
      <w:numFmt w:val="bullet"/>
      <w:lvlText w:val="•"/>
      <w:lvlJc w:val="left"/>
      <w:pPr>
        <w:ind w:left="7476" w:hanging="520"/>
      </w:pPr>
      <w:rPr>
        <w:rFonts w:hint="default"/>
      </w:rPr>
    </w:lvl>
    <w:lvl w:ilvl="8">
      <w:numFmt w:val="bullet"/>
      <w:lvlText w:val="•"/>
      <w:lvlJc w:val="left"/>
      <w:pPr>
        <w:ind w:left="8424" w:hanging="520"/>
      </w:pPr>
      <w:rPr>
        <w:rFonts w:hint="default"/>
      </w:rPr>
    </w:lvl>
  </w:abstractNum>
  <w:abstractNum w:abstractNumId="12" w15:restartNumberingAfterBreak="0">
    <w:nsid w:val="316A59B6"/>
    <w:multiLevelType w:val="multilevel"/>
    <w:tmpl w:val="C6E4C6FA"/>
    <w:lvl w:ilvl="0">
      <w:start w:val="10"/>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b/>
        <w:bCs/>
        <w:i w:val="0"/>
        <w:iCs w:val="0"/>
        <w:w w:val="99"/>
        <w:sz w:val="22"/>
        <w:szCs w:val="22"/>
      </w:rPr>
    </w:lvl>
    <w:lvl w:ilvl="2">
      <w:numFmt w:val="bullet"/>
      <w:lvlText w:val="•"/>
      <w:lvlJc w:val="left"/>
      <w:pPr>
        <w:ind w:left="2736" w:hanging="720"/>
      </w:pPr>
      <w:rPr>
        <w:rFonts w:hint="default"/>
      </w:rPr>
    </w:lvl>
    <w:lvl w:ilvl="3">
      <w:numFmt w:val="bullet"/>
      <w:lvlText w:val="•"/>
      <w:lvlJc w:val="left"/>
      <w:pPr>
        <w:ind w:left="3684" w:hanging="720"/>
      </w:pPr>
      <w:rPr>
        <w:rFonts w:hint="default"/>
      </w:rPr>
    </w:lvl>
    <w:lvl w:ilvl="4">
      <w:numFmt w:val="bullet"/>
      <w:lvlText w:val="•"/>
      <w:lvlJc w:val="left"/>
      <w:pPr>
        <w:ind w:left="4632" w:hanging="720"/>
      </w:pPr>
      <w:rPr>
        <w:rFonts w:hint="default"/>
      </w:rPr>
    </w:lvl>
    <w:lvl w:ilvl="5">
      <w:numFmt w:val="bullet"/>
      <w:lvlText w:val="•"/>
      <w:lvlJc w:val="left"/>
      <w:pPr>
        <w:ind w:left="5580" w:hanging="720"/>
      </w:pPr>
      <w:rPr>
        <w:rFonts w:hint="default"/>
      </w:rPr>
    </w:lvl>
    <w:lvl w:ilvl="6">
      <w:numFmt w:val="bullet"/>
      <w:lvlText w:val="•"/>
      <w:lvlJc w:val="left"/>
      <w:pPr>
        <w:ind w:left="6528" w:hanging="720"/>
      </w:pPr>
      <w:rPr>
        <w:rFonts w:hint="default"/>
      </w:rPr>
    </w:lvl>
    <w:lvl w:ilvl="7">
      <w:numFmt w:val="bullet"/>
      <w:lvlText w:val="•"/>
      <w:lvlJc w:val="left"/>
      <w:pPr>
        <w:ind w:left="7476" w:hanging="720"/>
      </w:pPr>
      <w:rPr>
        <w:rFonts w:hint="default"/>
      </w:rPr>
    </w:lvl>
    <w:lvl w:ilvl="8">
      <w:numFmt w:val="bullet"/>
      <w:lvlText w:val="•"/>
      <w:lvlJc w:val="left"/>
      <w:pPr>
        <w:ind w:left="8424" w:hanging="720"/>
      </w:pPr>
      <w:rPr>
        <w:rFonts w:hint="default"/>
      </w:rPr>
    </w:lvl>
  </w:abstractNum>
  <w:abstractNum w:abstractNumId="13" w15:restartNumberingAfterBreak="0">
    <w:nsid w:val="319014CE"/>
    <w:multiLevelType w:val="hybridMultilevel"/>
    <w:tmpl w:val="C28CF420"/>
    <w:lvl w:ilvl="0" w:tplc="07D4C8FA">
      <w:start w:val="1"/>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34CF2A2D"/>
    <w:multiLevelType w:val="multilevel"/>
    <w:tmpl w:val="93B06D04"/>
    <w:lvl w:ilvl="0">
      <w:start w:val="4"/>
      <w:numFmt w:val="decimal"/>
      <w:lvlText w:val="%1"/>
      <w:lvlJc w:val="left"/>
      <w:pPr>
        <w:ind w:left="839" w:hanging="520"/>
        <w:jc w:val="left"/>
      </w:pPr>
      <w:rPr>
        <w:rFonts w:hint="default"/>
      </w:rPr>
    </w:lvl>
    <w:lvl w:ilvl="1">
      <w:start w:val="1"/>
      <w:numFmt w:val="decimal"/>
      <w:lvlText w:val="%1.%2"/>
      <w:lvlJc w:val="left"/>
      <w:pPr>
        <w:ind w:left="839" w:hanging="520"/>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20"/>
      </w:pPr>
      <w:rPr>
        <w:rFonts w:hint="default"/>
      </w:rPr>
    </w:lvl>
    <w:lvl w:ilvl="3">
      <w:numFmt w:val="bullet"/>
      <w:lvlText w:val="•"/>
      <w:lvlJc w:val="left"/>
      <w:pPr>
        <w:ind w:left="3684" w:hanging="520"/>
      </w:pPr>
      <w:rPr>
        <w:rFonts w:hint="default"/>
      </w:rPr>
    </w:lvl>
    <w:lvl w:ilvl="4">
      <w:numFmt w:val="bullet"/>
      <w:lvlText w:val="•"/>
      <w:lvlJc w:val="left"/>
      <w:pPr>
        <w:ind w:left="4632" w:hanging="520"/>
      </w:pPr>
      <w:rPr>
        <w:rFonts w:hint="default"/>
      </w:rPr>
    </w:lvl>
    <w:lvl w:ilvl="5">
      <w:numFmt w:val="bullet"/>
      <w:lvlText w:val="•"/>
      <w:lvlJc w:val="left"/>
      <w:pPr>
        <w:ind w:left="5580" w:hanging="520"/>
      </w:pPr>
      <w:rPr>
        <w:rFonts w:hint="default"/>
      </w:rPr>
    </w:lvl>
    <w:lvl w:ilvl="6">
      <w:numFmt w:val="bullet"/>
      <w:lvlText w:val="•"/>
      <w:lvlJc w:val="left"/>
      <w:pPr>
        <w:ind w:left="6528" w:hanging="520"/>
      </w:pPr>
      <w:rPr>
        <w:rFonts w:hint="default"/>
      </w:rPr>
    </w:lvl>
    <w:lvl w:ilvl="7">
      <w:numFmt w:val="bullet"/>
      <w:lvlText w:val="•"/>
      <w:lvlJc w:val="left"/>
      <w:pPr>
        <w:ind w:left="7476" w:hanging="520"/>
      </w:pPr>
      <w:rPr>
        <w:rFonts w:hint="default"/>
      </w:rPr>
    </w:lvl>
    <w:lvl w:ilvl="8">
      <w:numFmt w:val="bullet"/>
      <w:lvlText w:val="•"/>
      <w:lvlJc w:val="left"/>
      <w:pPr>
        <w:ind w:left="8424" w:hanging="520"/>
      </w:pPr>
      <w:rPr>
        <w:rFonts w:hint="default"/>
      </w:rPr>
    </w:lvl>
  </w:abstractNum>
  <w:abstractNum w:abstractNumId="15" w15:restartNumberingAfterBreak="0">
    <w:nsid w:val="463651CB"/>
    <w:multiLevelType w:val="multilevel"/>
    <w:tmpl w:val="33141654"/>
    <w:lvl w:ilvl="0">
      <w:start w:val="7"/>
      <w:numFmt w:val="decimal"/>
      <w:lvlText w:val="%1"/>
      <w:lvlJc w:val="left"/>
      <w:pPr>
        <w:ind w:left="840" w:hanging="520"/>
        <w:jc w:val="left"/>
      </w:pPr>
      <w:rPr>
        <w:rFonts w:hint="default"/>
      </w:rPr>
    </w:lvl>
    <w:lvl w:ilvl="1">
      <w:start w:val="1"/>
      <w:numFmt w:val="decimal"/>
      <w:lvlText w:val="%1.%2"/>
      <w:lvlJc w:val="left"/>
      <w:pPr>
        <w:ind w:left="840" w:hanging="520"/>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20"/>
      </w:pPr>
      <w:rPr>
        <w:rFonts w:hint="default"/>
      </w:rPr>
    </w:lvl>
    <w:lvl w:ilvl="3">
      <w:numFmt w:val="bullet"/>
      <w:lvlText w:val="•"/>
      <w:lvlJc w:val="left"/>
      <w:pPr>
        <w:ind w:left="3684" w:hanging="520"/>
      </w:pPr>
      <w:rPr>
        <w:rFonts w:hint="default"/>
      </w:rPr>
    </w:lvl>
    <w:lvl w:ilvl="4">
      <w:numFmt w:val="bullet"/>
      <w:lvlText w:val="•"/>
      <w:lvlJc w:val="left"/>
      <w:pPr>
        <w:ind w:left="4632" w:hanging="520"/>
      </w:pPr>
      <w:rPr>
        <w:rFonts w:hint="default"/>
      </w:rPr>
    </w:lvl>
    <w:lvl w:ilvl="5">
      <w:numFmt w:val="bullet"/>
      <w:lvlText w:val="•"/>
      <w:lvlJc w:val="left"/>
      <w:pPr>
        <w:ind w:left="5580" w:hanging="520"/>
      </w:pPr>
      <w:rPr>
        <w:rFonts w:hint="default"/>
      </w:rPr>
    </w:lvl>
    <w:lvl w:ilvl="6">
      <w:numFmt w:val="bullet"/>
      <w:lvlText w:val="•"/>
      <w:lvlJc w:val="left"/>
      <w:pPr>
        <w:ind w:left="6528" w:hanging="520"/>
      </w:pPr>
      <w:rPr>
        <w:rFonts w:hint="default"/>
      </w:rPr>
    </w:lvl>
    <w:lvl w:ilvl="7">
      <w:numFmt w:val="bullet"/>
      <w:lvlText w:val="•"/>
      <w:lvlJc w:val="left"/>
      <w:pPr>
        <w:ind w:left="7476" w:hanging="520"/>
      </w:pPr>
      <w:rPr>
        <w:rFonts w:hint="default"/>
      </w:rPr>
    </w:lvl>
    <w:lvl w:ilvl="8">
      <w:numFmt w:val="bullet"/>
      <w:lvlText w:val="•"/>
      <w:lvlJc w:val="left"/>
      <w:pPr>
        <w:ind w:left="8424" w:hanging="520"/>
      </w:pPr>
      <w:rPr>
        <w:rFonts w:hint="default"/>
      </w:rPr>
    </w:lvl>
  </w:abstractNum>
  <w:abstractNum w:abstractNumId="16" w15:restartNumberingAfterBreak="0">
    <w:nsid w:val="4989510C"/>
    <w:multiLevelType w:val="multilevel"/>
    <w:tmpl w:val="E9E8EBA4"/>
    <w:lvl w:ilvl="0">
      <w:start w:val="8"/>
      <w:numFmt w:val="decimal"/>
      <w:lvlText w:val="%1"/>
      <w:lvlJc w:val="left"/>
      <w:pPr>
        <w:ind w:left="840" w:hanging="721"/>
        <w:jc w:val="left"/>
      </w:pPr>
      <w:rPr>
        <w:rFonts w:hint="default"/>
      </w:rPr>
    </w:lvl>
    <w:lvl w:ilvl="1">
      <w:start w:val="1"/>
      <w:numFmt w:val="decimal"/>
      <w:lvlText w:val="%1.%2"/>
      <w:lvlJc w:val="left"/>
      <w:pPr>
        <w:ind w:left="840" w:hanging="721"/>
        <w:jc w:val="left"/>
      </w:pPr>
      <w:rPr>
        <w:rFonts w:ascii="Times New Roman" w:eastAsia="Times New Roman" w:hAnsi="Times New Roman" w:cs="Times New Roman" w:hint="default"/>
        <w:b/>
        <w:bCs/>
        <w:i w:val="0"/>
        <w:iCs w:val="0"/>
        <w:w w:val="99"/>
        <w:sz w:val="22"/>
        <w:szCs w:val="22"/>
      </w:rPr>
    </w:lvl>
    <w:lvl w:ilvl="2">
      <w:numFmt w:val="bullet"/>
      <w:lvlText w:val="•"/>
      <w:lvlJc w:val="left"/>
      <w:pPr>
        <w:ind w:left="2736" w:hanging="721"/>
      </w:pPr>
      <w:rPr>
        <w:rFonts w:hint="default"/>
      </w:rPr>
    </w:lvl>
    <w:lvl w:ilvl="3">
      <w:numFmt w:val="bullet"/>
      <w:lvlText w:val="•"/>
      <w:lvlJc w:val="left"/>
      <w:pPr>
        <w:ind w:left="3684" w:hanging="721"/>
      </w:pPr>
      <w:rPr>
        <w:rFonts w:hint="default"/>
      </w:rPr>
    </w:lvl>
    <w:lvl w:ilvl="4">
      <w:numFmt w:val="bullet"/>
      <w:lvlText w:val="•"/>
      <w:lvlJc w:val="left"/>
      <w:pPr>
        <w:ind w:left="4632" w:hanging="721"/>
      </w:pPr>
      <w:rPr>
        <w:rFonts w:hint="default"/>
      </w:rPr>
    </w:lvl>
    <w:lvl w:ilvl="5">
      <w:numFmt w:val="bullet"/>
      <w:lvlText w:val="•"/>
      <w:lvlJc w:val="left"/>
      <w:pPr>
        <w:ind w:left="5580" w:hanging="721"/>
      </w:pPr>
      <w:rPr>
        <w:rFonts w:hint="default"/>
      </w:rPr>
    </w:lvl>
    <w:lvl w:ilvl="6">
      <w:numFmt w:val="bullet"/>
      <w:lvlText w:val="•"/>
      <w:lvlJc w:val="left"/>
      <w:pPr>
        <w:ind w:left="6528" w:hanging="721"/>
      </w:pPr>
      <w:rPr>
        <w:rFonts w:hint="default"/>
      </w:rPr>
    </w:lvl>
    <w:lvl w:ilvl="7">
      <w:numFmt w:val="bullet"/>
      <w:lvlText w:val="•"/>
      <w:lvlJc w:val="left"/>
      <w:pPr>
        <w:ind w:left="7476" w:hanging="721"/>
      </w:pPr>
      <w:rPr>
        <w:rFonts w:hint="default"/>
      </w:rPr>
    </w:lvl>
    <w:lvl w:ilvl="8">
      <w:numFmt w:val="bullet"/>
      <w:lvlText w:val="•"/>
      <w:lvlJc w:val="left"/>
      <w:pPr>
        <w:ind w:left="8424" w:hanging="721"/>
      </w:pPr>
      <w:rPr>
        <w:rFonts w:hint="default"/>
      </w:rPr>
    </w:lvl>
  </w:abstractNum>
  <w:abstractNum w:abstractNumId="17" w15:restartNumberingAfterBreak="0">
    <w:nsid w:val="4F425E39"/>
    <w:multiLevelType w:val="multilevel"/>
    <w:tmpl w:val="17D6E160"/>
    <w:lvl w:ilvl="0">
      <w:start w:val="9"/>
      <w:numFmt w:val="decimal"/>
      <w:lvlText w:val="%1"/>
      <w:lvlJc w:val="left"/>
      <w:pPr>
        <w:ind w:left="840" w:hanging="520"/>
        <w:jc w:val="left"/>
      </w:pPr>
      <w:rPr>
        <w:rFonts w:hint="default"/>
      </w:rPr>
    </w:lvl>
    <w:lvl w:ilvl="1">
      <w:start w:val="1"/>
      <w:numFmt w:val="decimal"/>
      <w:lvlText w:val="%1.%2"/>
      <w:lvlJc w:val="left"/>
      <w:pPr>
        <w:ind w:left="840" w:hanging="520"/>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20"/>
      </w:pPr>
      <w:rPr>
        <w:rFonts w:hint="default"/>
      </w:rPr>
    </w:lvl>
    <w:lvl w:ilvl="3">
      <w:numFmt w:val="bullet"/>
      <w:lvlText w:val="•"/>
      <w:lvlJc w:val="left"/>
      <w:pPr>
        <w:ind w:left="3684" w:hanging="520"/>
      </w:pPr>
      <w:rPr>
        <w:rFonts w:hint="default"/>
      </w:rPr>
    </w:lvl>
    <w:lvl w:ilvl="4">
      <w:numFmt w:val="bullet"/>
      <w:lvlText w:val="•"/>
      <w:lvlJc w:val="left"/>
      <w:pPr>
        <w:ind w:left="4632" w:hanging="520"/>
      </w:pPr>
      <w:rPr>
        <w:rFonts w:hint="default"/>
      </w:rPr>
    </w:lvl>
    <w:lvl w:ilvl="5">
      <w:numFmt w:val="bullet"/>
      <w:lvlText w:val="•"/>
      <w:lvlJc w:val="left"/>
      <w:pPr>
        <w:ind w:left="5580" w:hanging="520"/>
      </w:pPr>
      <w:rPr>
        <w:rFonts w:hint="default"/>
      </w:rPr>
    </w:lvl>
    <w:lvl w:ilvl="6">
      <w:numFmt w:val="bullet"/>
      <w:lvlText w:val="•"/>
      <w:lvlJc w:val="left"/>
      <w:pPr>
        <w:ind w:left="6528" w:hanging="520"/>
      </w:pPr>
      <w:rPr>
        <w:rFonts w:hint="default"/>
      </w:rPr>
    </w:lvl>
    <w:lvl w:ilvl="7">
      <w:numFmt w:val="bullet"/>
      <w:lvlText w:val="•"/>
      <w:lvlJc w:val="left"/>
      <w:pPr>
        <w:ind w:left="7476" w:hanging="520"/>
      </w:pPr>
      <w:rPr>
        <w:rFonts w:hint="default"/>
      </w:rPr>
    </w:lvl>
    <w:lvl w:ilvl="8">
      <w:numFmt w:val="bullet"/>
      <w:lvlText w:val="•"/>
      <w:lvlJc w:val="left"/>
      <w:pPr>
        <w:ind w:left="8424" w:hanging="520"/>
      </w:pPr>
      <w:rPr>
        <w:rFonts w:hint="default"/>
      </w:rPr>
    </w:lvl>
  </w:abstractNum>
  <w:abstractNum w:abstractNumId="18" w15:restartNumberingAfterBreak="0">
    <w:nsid w:val="536E7A58"/>
    <w:multiLevelType w:val="multilevel"/>
    <w:tmpl w:val="9992F640"/>
    <w:lvl w:ilvl="0">
      <w:start w:val="5"/>
      <w:numFmt w:val="decimal"/>
      <w:lvlText w:val="%1"/>
      <w:lvlJc w:val="left"/>
      <w:pPr>
        <w:ind w:left="840" w:hanging="520"/>
        <w:jc w:val="left"/>
      </w:pPr>
      <w:rPr>
        <w:rFonts w:hint="default"/>
      </w:rPr>
    </w:lvl>
    <w:lvl w:ilvl="1">
      <w:start w:val="1"/>
      <w:numFmt w:val="decimal"/>
      <w:lvlText w:val="%1.%2"/>
      <w:lvlJc w:val="left"/>
      <w:pPr>
        <w:ind w:left="840" w:hanging="520"/>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20"/>
      </w:pPr>
      <w:rPr>
        <w:rFonts w:hint="default"/>
      </w:rPr>
    </w:lvl>
    <w:lvl w:ilvl="3">
      <w:numFmt w:val="bullet"/>
      <w:lvlText w:val="•"/>
      <w:lvlJc w:val="left"/>
      <w:pPr>
        <w:ind w:left="3684" w:hanging="520"/>
      </w:pPr>
      <w:rPr>
        <w:rFonts w:hint="default"/>
      </w:rPr>
    </w:lvl>
    <w:lvl w:ilvl="4">
      <w:numFmt w:val="bullet"/>
      <w:lvlText w:val="•"/>
      <w:lvlJc w:val="left"/>
      <w:pPr>
        <w:ind w:left="4632" w:hanging="520"/>
      </w:pPr>
      <w:rPr>
        <w:rFonts w:hint="default"/>
      </w:rPr>
    </w:lvl>
    <w:lvl w:ilvl="5">
      <w:numFmt w:val="bullet"/>
      <w:lvlText w:val="•"/>
      <w:lvlJc w:val="left"/>
      <w:pPr>
        <w:ind w:left="5580" w:hanging="520"/>
      </w:pPr>
      <w:rPr>
        <w:rFonts w:hint="default"/>
      </w:rPr>
    </w:lvl>
    <w:lvl w:ilvl="6">
      <w:numFmt w:val="bullet"/>
      <w:lvlText w:val="•"/>
      <w:lvlJc w:val="left"/>
      <w:pPr>
        <w:ind w:left="6528" w:hanging="520"/>
      </w:pPr>
      <w:rPr>
        <w:rFonts w:hint="default"/>
      </w:rPr>
    </w:lvl>
    <w:lvl w:ilvl="7">
      <w:numFmt w:val="bullet"/>
      <w:lvlText w:val="•"/>
      <w:lvlJc w:val="left"/>
      <w:pPr>
        <w:ind w:left="7476" w:hanging="520"/>
      </w:pPr>
      <w:rPr>
        <w:rFonts w:hint="default"/>
      </w:rPr>
    </w:lvl>
    <w:lvl w:ilvl="8">
      <w:numFmt w:val="bullet"/>
      <w:lvlText w:val="•"/>
      <w:lvlJc w:val="left"/>
      <w:pPr>
        <w:ind w:left="8424" w:hanging="520"/>
      </w:pPr>
      <w:rPr>
        <w:rFonts w:hint="default"/>
      </w:rPr>
    </w:lvl>
  </w:abstractNum>
  <w:abstractNum w:abstractNumId="19" w15:restartNumberingAfterBreak="0">
    <w:nsid w:val="5E580DBB"/>
    <w:multiLevelType w:val="multilevel"/>
    <w:tmpl w:val="50CABC7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005424"/>
    <w:multiLevelType w:val="multilevel"/>
    <w:tmpl w:val="616E5110"/>
    <w:lvl w:ilvl="0">
      <w:start w:val="3"/>
      <w:numFmt w:val="decimal"/>
      <w:lvlText w:val="%1"/>
      <w:lvlJc w:val="left"/>
      <w:pPr>
        <w:ind w:left="840" w:hanging="721"/>
        <w:jc w:val="left"/>
      </w:pPr>
      <w:rPr>
        <w:rFonts w:hint="default"/>
      </w:rPr>
    </w:lvl>
    <w:lvl w:ilvl="1">
      <w:start w:val="1"/>
      <w:numFmt w:val="decimal"/>
      <w:lvlText w:val="%1.%2"/>
      <w:lvlJc w:val="left"/>
      <w:pPr>
        <w:ind w:left="840" w:hanging="721"/>
        <w:jc w:val="left"/>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60" w:hanging="720"/>
        <w:jc w:val="left"/>
      </w:pPr>
      <w:rPr>
        <w:rFonts w:ascii="Times New Roman" w:eastAsia="Times New Roman" w:hAnsi="Times New Roman" w:cs="Times New Roman" w:hint="default"/>
        <w:b w:val="0"/>
        <w:bCs w:val="0"/>
        <w:i w:val="0"/>
        <w:iCs w:val="0"/>
        <w:spacing w:val="-1"/>
        <w:w w:val="99"/>
        <w:sz w:val="22"/>
        <w:szCs w:val="22"/>
      </w:rPr>
    </w:lvl>
    <w:lvl w:ilvl="3">
      <w:numFmt w:val="bullet"/>
      <w:lvlText w:val="•"/>
      <w:lvlJc w:val="left"/>
      <w:pPr>
        <w:ind w:left="3506" w:hanging="720"/>
      </w:pPr>
      <w:rPr>
        <w:rFonts w:hint="default"/>
      </w:rPr>
    </w:lvl>
    <w:lvl w:ilvl="4">
      <w:numFmt w:val="bullet"/>
      <w:lvlText w:val="•"/>
      <w:lvlJc w:val="left"/>
      <w:pPr>
        <w:ind w:left="4480" w:hanging="720"/>
      </w:pPr>
      <w:rPr>
        <w:rFonts w:hint="default"/>
      </w:rPr>
    </w:lvl>
    <w:lvl w:ilvl="5">
      <w:numFmt w:val="bullet"/>
      <w:lvlText w:val="•"/>
      <w:lvlJc w:val="left"/>
      <w:pPr>
        <w:ind w:left="5453" w:hanging="720"/>
      </w:pPr>
      <w:rPr>
        <w:rFonts w:hint="default"/>
      </w:rPr>
    </w:lvl>
    <w:lvl w:ilvl="6">
      <w:numFmt w:val="bullet"/>
      <w:lvlText w:val="•"/>
      <w:lvlJc w:val="left"/>
      <w:pPr>
        <w:ind w:left="6426" w:hanging="720"/>
      </w:pPr>
      <w:rPr>
        <w:rFonts w:hint="default"/>
      </w:rPr>
    </w:lvl>
    <w:lvl w:ilvl="7">
      <w:numFmt w:val="bullet"/>
      <w:lvlText w:val="•"/>
      <w:lvlJc w:val="left"/>
      <w:pPr>
        <w:ind w:left="7400" w:hanging="720"/>
      </w:pPr>
      <w:rPr>
        <w:rFonts w:hint="default"/>
      </w:rPr>
    </w:lvl>
    <w:lvl w:ilvl="8">
      <w:numFmt w:val="bullet"/>
      <w:lvlText w:val="•"/>
      <w:lvlJc w:val="left"/>
      <w:pPr>
        <w:ind w:left="8373" w:hanging="720"/>
      </w:pPr>
      <w:rPr>
        <w:rFonts w:hint="default"/>
      </w:rPr>
    </w:lvl>
  </w:abstractNum>
  <w:abstractNum w:abstractNumId="21" w15:restartNumberingAfterBreak="0">
    <w:nsid w:val="67075214"/>
    <w:multiLevelType w:val="multilevel"/>
    <w:tmpl w:val="3C9209CC"/>
    <w:lvl w:ilvl="0">
      <w:start w:val="4"/>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60" w:hanging="721"/>
        <w:jc w:val="left"/>
      </w:pPr>
      <w:rPr>
        <w:rFonts w:ascii="Times New Roman" w:eastAsia="Times New Roman" w:hAnsi="Times New Roman" w:cs="Times New Roman" w:hint="default"/>
        <w:b w:val="0"/>
        <w:bCs w:val="0"/>
        <w:i w:val="0"/>
        <w:iCs w:val="0"/>
        <w:w w:val="99"/>
        <w:sz w:val="22"/>
        <w:szCs w:val="22"/>
      </w:rPr>
    </w:lvl>
    <w:lvl w:ilvl="3">
      <w:numFmt w:val="bullet"/>
      <w:lvlText w:val="•"/>
      <w:lvlJc w:val="left"/>
      <w:pPr>
        <w:ind w:left="3506" w:hanging="721"/>
      </w:pPr>
      <w:rPr>
        <w:rFonts w:hint="default"/>
      </w:rPr>
    </w:lvl>
    <w:lvl w:ilvl="4">
      <w:numFmt w:val="bullet"/>
      <w:lvlText w:val="•"/>
      <w:lvlJc w:val="left"/>
      <w:pPr>
        <w:ind w:left="4480" w:hanging="721"/>
      </w:pPr>
      <w:rPr>
        <w:rFonts w:hint="default"/>
      </w:rPr>
    </w:lvl>
    <w:lvl w:ilvl="5">
      <w:numFmt w:val="bullet"/>
      <w:lvlText w:val="•"/>
      <w:lvlJc w:val="left"/>
      <w:pPr>
        <w:ind w:left="5453" w:hanging="721"/>
      </w:pPr>
      <w:rPr>
        <w:rFonts w:hint="default"/>
      </w:rPr>
    </w:lvl>
    <w:lvl w:ilvl="6">
      <w:numFmt w:val="bullet"/>
      <w:lvlText w:val="•"/>
      <w:lvlJc w:val="left"/>
      <w:pPr>
        <w:ind w:left="6426" w:hanging="721"/>
      </w:pPr>
      <w:rPr>
        <w:rFonts w:hint="default"/>
      </w:rPr>
    </w:lvl>
    <w:lvl w:ilvl="7">
      <w:numFmt w:val="bullet"/>
      <w:lvlText w:val="•"/>
      <w:lvlJc w:val="left"/>
      <w:pPr>
        <w:ind w:left="7400" w:hanging="721"/>
      </w:pPr>
      <w:rPr>
        <w:rFonts w:hint="default"/>
      </w:rPr>
    </w:lvl>
    <w:lvl w:ilvl="8">
      <w:numFmt w:val="bullet"/>
      <w:lvlText w:val="•"/>
      <w:lvlJc w:val="left"/>
      <w:pPr>
        <w:ind w:left="8373" w:hanging="721"/>
      </w:pPr>
      <w:rPr>
        <w:rFonts w:hint="default"/>
      </w:rPr>
    </w:lvl>
  </w:abstractNum>
  <w:abstractNum w:abstractNumId="22" w15:restartNumberingAfterBreak="0">
    <w:nsid w:val="6B295071"/>
    <w:multiLevelType w:val="multilevel"/>
    <w:tmpl w:val="A4283004"/>
    <w:lvl w:ilvl="0">
      <w:start w:val="2"/>
      <w:numFmt w:val="decimal"/>
      <w:lvlText w:val="%1"/>
      <w:lvlJc w:val="left"/>
      <w:pPr>
        <w:ind w:left="839" w:hanging="720"/>
        <w:jc w:val="left"/>
      </w:pPr>
      <w:rPr>
        <w:rFonts w:hint="default"/>
      </w:rPr>
    </w:lvl>
    <w:lvl w:ilvl="1">
      <w:start w:val="1"/>
      <w:numFmt w:val="decimal"/>
      <w:lvlText w:val="%1.%2"/>
      <w:lvlJc w:val="left"/>
      <w:pPr>
        <w:ind w:left="839" w:hanging="720"/>
        <w:jc w:val="left"/>
      </w:pPr>
      <w:rPr>
        <w:rFonts w:ascii="Times New Roman" w:eastAsia="Times New Roman" w:hAnsi="Times New Roman" w:cs="Times New Roman" w:hint="default"/>
        <w:b/>
        <w:bCs/>
        <w:i w:val="0"/>
        <w:iCs w:val="0"/>
        <w:w w:val="99"/>
        <w:sz w:val="22"/>
        <w:szCs w:val="22"/>
      </w:rPr>
    </w:lvl>
    <w:lvl w:ilvl="2">
      <w:start w:val="1"/>
      <w:numFmt w:val="upperLetter"/>
      <w:lvlText w:val="%3."/>
      <w:lvlJc w:val="left"/>
      <w:pPr>
        <w:ind w:left="1560" w:hanging="721"/>
        <w:jc w:val="left"/>
      </w:pPr>
      <w:rPr>
        <w:rFonts w:ascii="Times New Roman" w:eastAsia="Times New Roman" w:hAnsi="Times New Roman" w:cs="Times New Roman" w:hint="default"/>
        <w:b w:val="0"/>
        <w:bCs w:val="0"/>
        <w:i w:val="0"/>
        <w:iCs w:val="0"/>
        <w:w w:val="99"/>
        <w:sz w:val="22"/>
        <w:szCs w:val="22"/>
      </w:rPr>
    </w:lvl>
    <w:lvl w:ilvl="3">
      <w:numFmt w:val="bullet"/>
      <w:lvlText w:val="•"/>
      <w:lvlJc w:val="left"/>
      <w:pPr>
        <w:ind w:left="3506" w:hanging="721"/>
      </w:pPr>
      <w:rPr>
        <w:rFonts w:hint="default"/>
      </w:rPr>
    </w:lvl>
    <w:lvl w:ilvl="4">
      <w:numFmt w:val="bullet"/>
      <w:lvlText w:val="•"/>
      <w:lvlJc w:val="left"/>
      <w:pPr>
        <w:ind w:left="4480" w:hanging="721"/>
      </w:pPr>
      <w:rPr>
        <w:rFonts w:hint="default"/>
      </w:rPr>
    </w:lvl>
    <w:lvl w:ilvl="5">
      <w:numFmt w:val="bullet"/>
      <w:lvlText w:val="•"/>
      <w:lvlJc w:val="left"/>
      <w:pPr>
        <w:ind w:left="5453" w:hanging="721"/>
      </w:pPr>
      <w:rPr>
        <w:rFonts w:hint="default"/>
      </w:rPr>
    </w:lvl>
    <w:lvl w:ilvl="6">
      <w:numFmt w:val="bullet"/>
      <w:lvlText w:val="•"/>
      <w:lvlJc w:val="left"/>
      <w:pPr>
        <w:ind w:left="6426" w:hanging="721"/>
      </w:pPr>
      <w:rPr>
        <w:rFonts w:hint="default"/>
      </w:rPr>
    </w:lvl>
    <w:lvl w:ilvl="7">
      <w:numFmt w:val="bullet"/>
      <w:lvlText w:val="•"/>
      <w:lvlJc w:val="left"/>
      <w:pPr>
        <w:ind w:left="7400" w:hanging="721"/>
      </w:pPr>
      <w:rPr>
        <w:rFonts w:hint="default"/>
      </w:rPr>
    </w:lvl>
    <w:lvl w:ilvl="8">
      <w:numFmt w:val="bullet"/>
      <w:lvlText w:val="•"/>
      <w:lvlJc w:val="left"/>
      <w:pPr>
        <w:ind w:left="8373" w:hanging="721"/>
      </w:pPr>
      <w:rPr>
        <w:rFonts w:hint="default"/>
      </w:rPr>
    </w:lvl>
  </w:abstractNum>
  <w:abstractNum w:abstractNumId="23" w15:restartNumberingAfterBreak="0">
    <w:nsid w:val="6DA80F34"/>
    <w:multiLevelType w:val="multilevel"/>
    <w:tmpl w:val="DA92C580"/>
    <w:lvl w:ilvl="0">
      <w:start w:val="8"/>
      <w:numFmt w:val="decimal"/>
      <w:lvlText w:val="%1"/>
      <w:lvlJc w:val="left"/>
      <w:pPr>
        <w:ind w:left="839" w:hanging="519"/>
        <w:jc w:val="left"/>
      </w:pPr>
      <w:rPr>
        <w:rFonts w:hint="default"/>
      </w:rPr>
    </w:lvl>
    <w:lvl w:ilvl="1">
      <w:start w:val="1"/>
      <w:numFmt w:val="decimal"/>
      <w:lvlText w:val="%1.%2"/>
      <w:lvlJc w:val="left"/>
      <w:pPr>
        <w:ind w:left="839" w:hanging="519"/>
        <w:jc w:val="left"/>
      </w:pPr>
      <w:rPr>
        <w:rFonts w:ascii="Times New Roman" w:eastAsia="Times New Roman" w:hAnsi="Times New Roman" w:cs="Times New Roman" w:hint="default"/>
        <w:b w:val="0"/>
        <w:bCs w:val="0"/>
        <w:i w:val="0"/>
        <w:iCs w:val="0"/>
        <w:w w:val="99"/>
        <w:sz w:val="22"/>
        <w:szCs w:val="22"/>
      </w:rPr>
    </w:lvl>
    <w:lvl w:ilvl="2">
      <w:numFmt w:val="bullet"/>
      <w:lvlText w:val="•"/>
      <w:lvlJc w:val="left"/>
      <w:pPr>
        <w:ind w:left="2736" w:hanging="519"/>
      </w:pPr>
      <w:rPr>
        <w:rFonts w:hint="default"/>
      </w:rPr>
    </w:lvl>
    <w:lvl w:ilvl="3">
      <w:numFmt w:val="bullet"/>
      <w:lvlText w:val="•"/>
      <w:lvlJc w:val="left"/>
      <w:pPr>
        <w:ind w:left="3684" w:hanging="519"/>
      </w:pPr>
      <w:rPr>
        <w:rFonts w:hint="default"/>
      </w:rPr>
    </w:lvl>
    <w:lvl w:ilvl="4">
      <w:numFmt w:val="bullet"/>
      <w:lvlText w:val="•"/>
      <w:lvlJc w:val="left"/>
      <w:pPr>
        <w:ind w:left="4632" w:hanging="519"/>
      </w:pPr>
      <w:rPr>
        <w:rFonts w:hint="default"/>
      </w:rPr>
    </w:lvl>
    <w:lvl w:ilvl="5">
      <w:numFmt w:val="bullet"/>
      <w:lvlText w:val="•"/>
      <w:lvlJc w:val="left"/>
      <w:pPr>
        <w:ind w:left="5580" w:hanging="519"/>
      </w:pPr>
      <w:rPr>
        <w:rFonts w:hint="default"/>
      </w:rPr>
    </w:lvl>
    <w:lvl w:ilvl="6">
      <w:numFmt w:val="bullet"/>
      <w:lvlText w:val="•"/>
      <w:lvlJc w:val="left"/>
      <w:pPr>
        <w:ind w:left="6528" w:hanging="519"/>
      </w:pPr>
      <w:rPr>
        <w:rFonts w:hint="default"/>
      </w:rPr>
    </w:lvl>
    <w:lvl w:ilvl="7">
      <w:numFmt w:val="bullet"/>
      <w:lvlText w:val="•"/>
      <w:lvlJc w:val="left"/>
      <w:pPr>
        <w:ind w:left="7476" w:hanging="519"/>
      </w:pPr>
      <w:rPr>
        <w:rFonts w:hint="default"/>
      </w:rPr>
    </w:lvl>
    <w:lvl w:ilvl="8">
      <w:numFmt w:val="bullet"/>
      <w:lvlText w:val="•"/>
      <w:lvlJc w:val="left"/>
      <w:pPr>
        <w:ind w:left="8424" w:hanging="519"/>
      </w:pPr>
      <w:rPr>
        <w:rFonts w:hint="default"/>
      </w:rPr>
    </w:lvl>
  </w:abstractNum>
  <w:num w:numId="1" w16cid:durableId="1091510199">
    <w:abstractNumId w:val="12"/>
  </w:num>
  <w:num w:numId="2" w16cid:durableId="1211111557">
    <w:abstractNumId w:val="7"/>
  </w:num>
  <w:num w:numId="3" w16cid:durableId="300620420">
    <w:abstractNumId w:val="16"/>
  </w:num>
  <w:num w:numId="4" w16cid:durableId="1494948280">
    <w:abstractNumId w:val="1"/>
  </w:num>
  <w:num w:numId="5" w16cid:durableId="1278371386">
    <w:abstractNumId w:val="8"/>
  </w:num>
  <w:num w:numId="6" w16cid:durableId="898050342">
    <w:abstractNumId w:val="0"/>
  </w:num>
  <w:num w:numId="7" w16cid:durableId="2076737050">
    <w:abstractNumId w:val="21"/>
  </w:num>
  <w:num w:numId="8" w16cid:durableId="1202548603">
    <w:abstractNumId w:val="6"/>
  </w:num>
  <w:num w:numId="9" w16cid:durableId="1618482228">
    <w:abstractNumId w:val="20"/>
  </w:num>
  <w:num w:numId="10" w16cid:durableId="427434815">
    <w:abstractNumId w:val="22"/>
  </w:num>
  <w:num w:numId="11" w16cid:durableId="1929269283">
    <w:abstractNumId w:val="9"/>
  </w:num>
  <w:num w:numId="12" w16cid:durableId="1934168243">
    <w:abstractNumId w:val="3"/>
  </w:num>
  <w:num w:numId="13" w16cid:durableId="164901281">
    <w:abstractNumId w:val="10"/>
  </w:num>
  <w:num w:numId="14" w16cid:durableId="25718614">
    <w:abstractNumId w:val="17"/>
  </w:num>
  <w:num w:numId="15" w16cid:durableId="1479108175">
    <w:abstractNumId w:val="23"/>
  </w:num>
  <w:num w:numId="16" w16cid:durableId="1811289798">
    <w:abstractNumId w:val="15"/>
  </w:num>
  <w:num w:numId="17" w16cid:durableId="917712218">
    <w:abstractNumId w:val="2"/>
  </w:num>
  <w:num w:numId="18" w16cid:durableId="2050296999">
    <w:abstractNumId w:val="18"/>
  </w:num>
  <w:num w:numId="19" w16cid:durableId="1201087364">
    <w:abstractNumId w:val="14"/>
  </w:num>
  <w:num w:numId="20" w16cid:durableId="1909067732">
    <w:abstractNumId w:val="5"/>
  </w:num>
  <w:num w:numId="21" w16cid:durableId="1989355722">
    <w:abstractNumId w:val="11"/>
  </w:num>
  <w:num w:numId="22" w16cid:durableId="1320425373">
    <w:abstractNumId w:val="4"/>
  </w:num>
  <w:num w:numId="23" w16cid:durableId="581452487">
    <w:abstractNumId w:val="13"/>
  </w:num>
  <w:num w:numId="24" w16cid:durableId="14441086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87"/>
    <w:rsid w:val="00075808"/>
    <w:rsid w:val="000D431D"/>
    <w:rsid w:val="000E62E0"/>
    <w:rsid w:val="00104672"/>
    <w:rsid w:val="0011263B"/>
    <w:rsid w:val="00121783"/>
    <w:rsid w:val="00124635"/>
    <w:rsid w:val="001721C8"/>
    <w:rsid w:val="0018546B"/>
    <w:rsid w:val="001932E5"/>
    <w:rsid w:val="00194ED9"/>
    <w:rsid w:val="00200A11"/>
    <w:rsid w:val="00203EDC"/>
    <w:rsid w:val="00214221"/>
    <w:rsid w:val="002407EA"/>
    <w:rsid w:val="002569A0"/>
    <w:rsid w:val="002F44ED"/>
    <w:rsid w:val="00317C68"/>
    <w:rsid w:val="003214F5"/>
    <w:rsid w:val="003C63F2"/>
    <w:rsid w:val="003D0FF3"/>
    <w:rsid w:val="004130B0"/>
    <w:rsid w:val="00434FEF"/>
    <w:rsid w:val="00485342"/>
    <w:rsid w:val="004E20D1"/>
    <w:rsid w:val="004E3D6C"/>
    <w:rsid w:val="0058512A"/>
    <w:rsid w:val="00611268"/>
    <w:rsid w:val="006329FD"/>
    <w:rsid w:val="006710F9"/>
    <w:rsid w:val="006D4B6A"/>
    <w:rsid w:val="007033BF"/>
    <w:rsid w:val="00723CD9"/>
    <w:rsid w:val="00724996"/>
    <w:rsid w:val="00733075"/>
    <w:rsid w:val="007538FB"/>
    <w:rsid w:val="007623DB"/>
    <w:rsid w:val="00786FE1"/>
    <w:rsid w:val="007B534D"/>
    <w:rsid w:val="00836C8A"/>
    <w:rsid w:val="008A262C"/>
    <w:rsid w:val="008B1B58"/>
    <w:rsid w:val="00984207"/>
    <w:rsid w:val="009B3D14"/>
    <w:rsid w:val="00A11D87"/>
    <w:rsid w:val="00A87B1E"/>
    <w:rsid w:val="00AA6730"/>
    <w:rsid w:val="00AB675F"/>
    <w:rsid w:val="00BB0501"/>
    <w:rsid w:val="00BC6A30"/>
    <w:rsid w:val="00BD33BC"/>
    <w:rsid w:val="00C11F34"/>
    <w:rsid w:val="00C50CE1"/>
    <w:rsid w:val="00CD01EF"/>
    <w:rsid w:val="00CF4655"/>
    <w:rsid w:val="00D46991"/>
    <w:rsid w:val="00D71AEC"/>
    <w:rsid w:val="00DB2BBA"/>
    <w:rsid w:val="00E03EB4"/>
    <w:rsid w:val="00E24390"/>
    <w:rsid w:val="00E2659B"/>
    <w:rsid w:val="00E320E0"/>
    <w:rsid w:val="00E40243"/>
    <w:rsid w:val="00E4688A"/>
    <w:rsid w:val="00E659A8"/>
    <w:rsid w:val="00E935A5"/>
    <w:rsid w:val="00E976DC"/>
    <w:rsid w:val="00EB375E"/>
    <w:rsid w:val="00EB3A06"/>
    <w:rsid w:val="00ED2ACF"/>
    <w:rsid w:val="00EF4EFB"/>
    <w:rsid w:val="00F1439C"/>
    <w:rsid w:val="00F71EB5"/>
    <w:rsid w:val="00FA0073"/>
    <w:rsid w:val="00FB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5CB3"/>
  <w15:docId w15:val="{B364BF3B-783E-444D-8182-AFF29742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0"/>
      <w:ind w:left="840"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73" w:right="891"/>
      <w:jc w:val="center"/>
    </w:pPr>
    <w:rPr>
      <w:b/>
      <w:bCs/>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71AEC"/>
    <w:rPr>
      <w:sz w:val="16"/>
      <w:szCs w:val="16"/>
    </w:rPr>
  </w:style>
  <w:style w:type="paragraph" w:styleId="CommentText">
    <w:name w:val="annotation text"/>
    <w:basedOn w:val="Normal"/>
    <w:link w:val="CommentTextChar"/>
    <w:uiPriority w:val="99"/>
    <w:semiHidden/>
    <w:unhideWhenUsed/>
    <w:rsid w:val="00D71AEC"/>
    <w:rPr>
      <w:sz w:val="20"/>
      <w:szCs w:val="20"/>
    </w:rPr>
  </w:style>
  <w:style w:type="character" w:customStyle="1" w:styleId="CommentTextChar">
    <w:name w:val="Comment Text Char"/>
    <w:basedOn w:val="DefaultParagraphFont"/>
    <w:link w:val="CommentText"/>
    <w:uiPriority w:val="99"/>
    <w:semiHidden/>
    <w:rsid w:val="00D71A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AEC"/>
    <w:rPr>
      <w:b/>
      <w:bCs/>
    </w:rPr>
  </w:style>
  <w:style w:type="character" w:customStyle="1" w:styleId="CommentSubjectChar">
    <w:name w:val="Comment Subject Char"/>
    <w:basedOn w:val="CommentTextChar"/>
    <w:link w:val="CommentSubject"/>
    <w:uiPriority w:val="99"/>
    <w:semiHidden/>
    <w:rsid w:val="00D71AEC"/>
    <w:rPr>
      <w:rFonts w:ascii="Times New Roman" w:eastAsia="Times New Roman" w:hAnsi="Times New Roman" w:cs="Times New Roman"/>
      <w:b/>
      <w:bCs/>
      <w:sz w:val="20"/>
      <w:szCs w:val="20"/>
    </w:rPr>
  </w:style>
  <w:style w:type="paragraph" w:styleId="Revision">
    <w:name w:val="Revision"/>
    <w:hidden/>
    <w:uiPriority w:val="99"/>
    <w:semiHidden/>
    <w:rsid w:val="0010467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03EDC"/>
    <w:pPr>
      <w:tabs>
        <w:tab w:val="center" w:pos="4680"/>
        <w:tab w:val="right" w:pos="9360"/>
      </w:tabs>
    </w:pPr>
  </w:style>
  <w:style w:type="character" w:customStyle="1" w:styleId="HeaderChar">
    <w:name w:val="Header Char"/>
    <w:basedOn w:val="DefaultParagraphFont"/>
    <w:link w:val="Header"/>
    <w:uiPriority w:val="99"/>
    <w:rsid w:val="00203EDC"/>
    <w:rPr>
      <w:rFonts w:ascii="Times New Roman" w:eastAsia="Times New Roman" w:hAnsi="Times New Roman" w:cs="Times New Roman"/>
    </w:rPr>
  </w:style>
  <w:style w:type="paragraph" w:styleId="Footer">
    <w:name w:val="footer"/>
    <w:basedOn w:val="Normal"/>
    <w:link w:val="FooterChar"/>
    <w:uiPriority w:val="99"/>
    <w:unhideWhenUsed/>
    <w:rsid w:val="00203EDC"/>
    <w:pPr>
      <w:tabs>
        <w:tab w:val="center" w:pos="4680"/>
        <w:tab w:val="right" w:pos="9360"/>
      </w:tabs>
    </w:pPr>
  </w:style>
  <w:style w:type="character" w:customStyle="1" w:styleId="FooterChar">
    <w:name w:val="Footer Char"/>
    <w:basedOn w:val="DefaultParagraphFont"/>
    <w:link w:val="Footer"/>
    <w:uiPriority w:val="99"/>
    <w:rsid w:val="00203EDC"/>
    <w:rPr>
      <w:rFonts w:ascii="Times New Roman" w:eastAsia="Times New Roman" w:hAnsi="Times New Roman" w:cs="Times New Roman"/>
    </w:rPr>
  </w:style>
  <w:style w:type="paragraph" w:styleId="TOCHeading">
    <w:name w:val="TOC Heading"/>
    <w:basedOn w:val="Heading1"/>
    <w:next w:val="Normal"/>
    <w:uiPriority w:val="39"/>
    <w:unhideWhenUsed/>
    <w:qFormat/>
    <w:rsid w:val="00786FE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BD33BC"/>
    <w:pPr>
      <w:tabs>
        <w:tab w:val="left" w:pos="450"/>
        <w:tab w:val="right" w:leader="dot" w:pos="10310"/>
      </w:tabs>
      <w:spacing w:after="100"/>
    </w:pPr>
  </w:style>
  <w:style w:type="character" w:styleId="Hyperlink">
    <w:name w:val="Hyperlink"/>
    <w:basedOn w:val="DefaultParagraphFont"/>
    <w:uiPriority w:val="99"/>
    <w:unhideWhenUsed/>
    <w:rsid w:val="00786FE1"/>
    <w:rPr>
      <w:color w:val="0000FF" w:themeColor="hyperlink"/>
      <w:u w:val="single"/>
    </w:rPr>
  </w:style>
  <w:style w:type="paragraph" w:styleId="TOC2">
    <w:name w:val="toc 2"/>
    <w:basedOn w:val="Normal"/>
    <w:next w:val="Normal"/>
    <w:autoRedefine/>
    <w:uiPriority w:val="39"/>
    <w:unhideWhenUsed/>
    <w:rsid w:val="00786FE1"/>
    <w:pPr>
      <w:widowControl/>
      <w:autoSpaceDE/>
      <w:autoSpaceDN/>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786FE1"/>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8C82-07DD-49E5-A331-0A751F6B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Microsoft Word - Changes Accepted Revised AP Rules and Procedures as of 10-21-20 (00380552xC17C4)</vt:lpstr>
    </vt:vector>
  </TitlesOfParts>
  <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Changes Accepted Revised AP Rules and Procedures as of 10-21-20 (00380552xC17C4)</dc:title>
  <dc:creator>aanthony</dc:creator>
  <cp:lastModifiedBy>Laura Quitmeyer</cp:lastModifiedBy>
  <cp:revision>2</cp:revision>
  <dcterms:created xsi:type="dcterms:W3CDTF">2024-10-31T20:15:00Z</dcterms:created>
  <dcterms:modified xsi:type="dcterms:W3CDTF">2024-10-31T20:15:00Z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PScript5.dll Version 5.2.2</vt:lpwstr>
  </property>
  <property fmtid="{D5CDD505-2E9C-101B-9397-08002B2CF9AE}" pid="4" name="LastSaved">
    <vt:filetime>2022-04-04T00:00:00Z</vt:filetime>
  </property>
</Properties>
</file>